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14"/>
        <w:tblW w:w="0" w:type="auto"/>
        <w:tblLook w:val="01E0" w:firstRow="1" w:lastRow="1" w:firstColumn="1" w:lastColumn="1" w:noHBand="0" w:noVBand="0"/>
      </w:tblPr>
      <w:tblGrid>
        <w:gridCol w:w="4247"/>
      </w:tblGrid>
      <w:tr w:rsidR="00923568" w:rsidRPr="00F25107" w14:paraId="6D9B2BA9" w14:textId="77777777" w:rsidTr="00F25107">
        <w:trPr>
          <w:trHeight w:val="161"/>
        </w:trPr>
        <w:tc>
          <w:tcPr>
            <w:tcW w:w="4247" w:type="dxa"/>
            <w:shd w:val="clear" w:color="auto" w:fill="auto"/>
          </w:tcPr>
          <w:p w14:paraId="635FCF28" w14:textId="77777777" w:rsidR="00923568" w:rsidRPr="006F484F" w:rsidRDefault="00923568" w:rsidP="00F25107">
            <w:pPr>
              <w:jc w:val="center"/>
              <w:rPr>
                <w:rFonts w:cs="Arial"/>
                <w:szCs w:val="24"/>
              </w:rPr>
            </w:pPr>
            <w:r w:rsidRPr="006F484F">
              <w:rPr>
                <w:rFonts w:cs="Arial"/>
                <w:szCs w:val="24"/>
              </w:rPr>
              <w:t>Parcel ID (Tax Map Key</w:t>
            </w:r>
            <w:r w:rsidR="002613D1" w:rsidRPr="006F484F">
              <w:rPr>
                <w:rFonts w:cs="Arial"/>
                <w:szCs w:val="24"/>
              </w:rPr>
              <w:t xml:space="preserve"> No.</w:t>
            </w:r>
            <w:r w:rsidRPr="006F484F">
              <w:rPr>
                <w:rFonts w:cs="Arial"/>
                <w:szCs w:val="24"/>
              </w:rPr>
              <w:t>)</w:t>
            </w:r>
          </w:p>
        </w:tc>
      </w:tr>
    </w:tbl>
    <w:p w14:paraId="74E6F571" w14:textId="77777777" w:rsidR="00F25107" w:rsidRPr="00F25107" w:rsidRDefault="00F25107" w:rsidP="00F25107">
      <w:pPr>
        <w:rPr>
          <w:vanish/>
        </w:rPr>
      </w:pPr>
    </w:p>
    <w:tbl>
      <w:tblPr>
        <w:tblpPr w:leftFromText="180" w:rightFromText="180" w:vertAnchor="text" w:horzAnchor="margin" w:tblpXSpec="right" w:tblpY="-66"/>
        <w:tblW w:w="0" w:type="auto"/>
        <w:tblLook w:val="01E0" w:firstRow="1" w:lastRow="1" w:firstColumn="1" w:lastColumn="1" w:noHBand="0" w:noVBand="0"/>
      </w:tblPr>
      <w:tblGrid>
        <w:gridCol w:w="4879"/>
      </w:tblGrid>
      <w:tr w:rsidR="00013481" w:rsidRPr="00F25107" w14:paraId="6B0DF918" w14:textId="77777777" w:rsidTr="00F25107">
        <w:trPr>
          <w:trHeight w:val="1260"/>
        </w:trPr>
        <w:tc>
          <w:tcPr>
            <w:tcW w:w="4879" w:type="dxa"/>
            <w:shd w:val="clear" w:color="auto" w:fill="auto"/>
          </w:tcPr>
          <w:p w14:paraId="5B62E46A" w14:textId="77777777" w:rsidR="00013481" w:rsidRPr="00F25107" w:rsidRDefault="00013481" w:rsidP="00F25107">
            <w:pPr>
              <w:jc w:val="center"/>
              <w:rPr>
                <w:rFonts w:ascii="Tahoma" w:hAnsi="Tahoma" w:cs="Tahoma"/>
                <w:b/>
                <w:sz w:val="18"/>
              </w:rPr>
            </w:pPr>
          </w:p>
          <w:p w14:paraId="7BE193CA" w14:textId="77777777" w:rsidR="00013481" w:rsidRPr="00F25107" w:rsidRDefault="00013481" w:rsidP="00F25107">
            <w:pPr>
              <w:jc w:val="center"/>
              <w:rPr>
                <w:rFonts w:cs="Arial"/>
                <w:b/>
                <w:sz w:val="20"/>
              </w:rPr>
            </w:pPr>
            <w:r w:rsidRPr="00F25107">
              <w:rPr>
                <w:rFonts w:cs="Arial"/>
                <w:b/>
                <w:sz w:val="20"/>
              </w:rPr>
              <w:t>REAL PROPERTY ASSESSMENT DIVISION</w:t>
            </w:r>
          </w:p>
          <w:p w14:paraId="17EFB20F" w14:textId="77777777" w:rsidR="00013481" w:rsidRPr="00F25107" w:rsidRDefault="00013481" w:rsidP="00F25107">
            <w:pPr>
              <w:jc w:val="center"/>
              <w:rPr>
                <w:rFonts w:cs="Arial"/>
                <w:b/>
                <w:sz w:val="20"/>
              </w:rPr>
            </w:pPr>
            <w:r w:rsidRPr="00F25107">
              <w:rPr>
                <w:rFonts w:cs="Arial"/>
                <w:b/>
                <w:sz w:val="20"/>
              </w:rPr>
              <w:t xml:space="preserve">DEPARTMENT OF BUDGET </w:t>
            </w:r>
          </w:p>
          <w:p w14:paraId="618E9EB9" w14:textId="77777777" w:rsidR="00013481" w:rsidRPr="00F25107" w:rsidRDefault="00013481" w:rsidP="00F25107">
            <w:pPr>
              <w:jc w:val="center"/>
              <w:rPr>
                <w:rFonts w:cs="Arial"/>
                <w:b/>
                <w:sz w:val="20"/>
              </w:rPr>
            </w:pPr>
            <w:r w:rsidRPr="00F25107">
              <w:rPr>
                <w:rFonts w:cs="Arial"/>
                <w:b/>
                <w:sz w:val="20"/>
              </w:rPr>
              <w:t>AND FISCAL SERVICES</w:t>
            </w:r>
          </w:p>
          <w:p w14:paraId="376BFEAB" w14:textId="1CA40C42" w:rsidR="00013481" w:rsidRDefault="00013481" w:rsidP="00F25107">
            <w:pPr>
              <w:jc w:val="center"/>
              <w:rPr>
                <w:rFonts w:cs="Arial"/>
                <w:b/>
                <w:sz w:val="20"/>
              </w:rPr>
            </w:pPr>
            <w:r w:rsidRPr="00F25107">
              <w:rPr>
                <w:rFonts w:cs="Arial"/>
                <w:b/>
                <w:sz w:val="20"/>
              </w:rPr>
              <w:t xml:space="preserve">CITY AND </w:t>
            </w:r>
            <w:smartTag w:uri="urn:schemas-microsoft-com:office:smarttags" w:element="PlaceType">
              <w:r w:rsidRPr="00F25107">
                <w:rPr>
                  <w:rFonts w:cs="Arial"/>
                  <w:b/>
                  <w:sz w:val="20"/>
                </w:rPr>
                <w:t>COUNTY</w:t>
              </w:r>
            </w:smartTag>
            <w:r w:rsidRPr="00F25107">
              <w:rPr>
                <w:rFonts w:cs="Arial"/>
                <w:b/>
                <w:sz w:val="20"/>
              </w:rPr>
              <w:t xml:space="preserve"> OF HONOLULU</w:t>
            </w:r>
          </w:p>
          <w:p w14:paraId="5C770B5A" w14:textId="34ECC465" w:rsidR="009816ED" w:rsidRDefault="009816ED" w:rsidP="00F25107">
            <w:pPr>
              <w:jc w:val="center"/>
              <w:rPr>
                <w:rFonts w:cs="Arial"/>
                <w:b/>
                <w:sz w:val="20"/>
              </w:rPr>
            </w:pPr>
            <w:r>
              <w:rPr>
                <w:rFonts w:cs="Arial"/>
                <w:b/>
                <w:sz w:val="20"/>
              </w:rPr>
              <w:t>www.realpropertyhonolulu.com</w:t>
            </w:r>
          </w:p>
          <w:p w14:paraId="4515A955" w14:textId="059DFEE8" w:rsidR="00013481" w:rsidRPr="00F25107" w:rsidRDefault="00BD0B4D" w:rsidP="00F11009">
            <w:pPr>
              <w:jc w:val="center"/>
              <w:rPr>
                <w:sz w:val="16"/>
                <w:szCs w:val="16"/>
              </w:rPr>
            </w:pPr>
            <w:r>
              <w:rPr>
                <w:sz w:val="16"/>
                <w:szCs w:val="16"/>
              </w:rPr>
              <w:t>(808) 768-3799</w:t>
            </w:r>
          </w:p>
        </w:tc>
      </w:tr>
    </w:tbl>
    <w:p w14:paraId="1219F80C" w14:textId="237B2F00" w:rsidR="00984801" w:rsidRDefault="006F484F" w:rsidP="0018343C">
      <w:pPr>
        <w:rPr>
          <w:color w:val="FF0000"/>
          <w:sz w:val="20"/>
        </w:rPr>
      </w:pPr>
      <w:r>
        <w:rPr>
          <w:noProof/>
        </w:rPr>
        <w:lastRenderedPageBreak/>
        <w:drawing>
          <wp:anchor distT="0" distB="0" distL="114300" distR="114300" simplePos="0" relativeHeight="251652608" behindDoc="1" locked="0" layoutInCell="1" allowOverlap="1" wp14:anchorId="2B3AAF7A" wp14:editId="12BDC913">
            <wp:simplePos x="0" y="0"/>
            <wp:positionH relativeFrom="margin">
              <wp:align>center</wp:align>
            </wp:positionH>
            <wp:positionV relativeFrom="paragraph">
              <wp:posOffset>13970</wp:posOffset>
            </wp:positionV>
            <wp:extent cx="684530" cy="684530"/>
            <wp:effectExtent l="0" t="0" r="1270" b="127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cstate="print">
                      <a:extLst>
                        <a:ext uri="{28A0092B-C50C-407E-A947-70E740481C1C}">
                          <a14:useLocalDpi xmlns:a14="http://schemas.microsoft.com/office/drawing/2010/main" val="0"/>
                        </a:ext>
                      </a:extLst>
                    </a:blip>
                    <a:srcRect l="-833" t="-833" r="-833" b="-833"/>
                    <a:stretch>
                      <a:fillRect/>
                    </a:stretch>
                  </pic:blipFill>
                  <pic:spPr bwMode="auto">
                    <a:xfrm>
                      <a:off x="0" y="0"/>
                      <a:ext cx="68453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EF2396">
        <w:rPr>
          <w:color w:val="FF0000"/>
          <w:sz w:val="20"/>
        </w:rPr>
        <w:tab/>
      </w:r>
      <w:r w:rsidR="00EF2396">
        <w:rPr>
          <w:color w:val="FF0000"/>
          <w:sz w:val="20"/>
        </w:rPr>
        <w:tab/>
      </w:r>
    </w:p>
    <w:p w14:paraId="094D8E3F" w14:textId="77777777" w:rsidR="00EF2396" w:rsidRDefault="00EF2396" w:rsidP="0018343C">
      <w:pPr>
        <w:rPr>
          <w:color w:val="FF0000"/>
          <w:sz w:val="20"/>
        </w:rPr>
      </w:pPr>
    </w:p>
    <w:p w14:paraId="7F56CEF7" w14:textId="77777777" w:rsidR="00923568" w:rsidRDefault="00923568" w:rsidP="0018343C">
      <w:pPr>
        <w:rPr>
          <w:color w:val="FF0000"/>
          <w:sz w:val="20"/>
        </w:rPr>
      </w:pPr>
    </w:p>
    <w:p w14:paraId="404ECFE5" w14:textId="77777777" w:rsidR="00555E61" w:rsidRDefault="00555E61" w:rsidP="0018343C">
      <w:pPr>
        <w:rPr>
          <w:color w:val="FF0000"/>
          <w:sz w:val="20"/>
        </w:rPr>
      </w:pPr>
    </w:p>
    <w:p w14:paraId="2A8A48E7" w14:textId="77777777" w:rsidR="00861A0B" w:rsidRPr="00861A0B" w:rsidRDefault="00861A0B" w:rsidP="0018343C">
      <w:pPr>
        <w:rPr>
          <w:sz w:val="20"/>
        </w:rPr>
      </w:pPr>
      <w:r w:rsidRPr="00861A0B">
        <w:rPr>
          <w:sz w:val="20"/>
        </w:rPr>
        <w:t>_____________________________________</w:t>
      </w:r>
    </w:p>
    <w:tbl>
      <w:tblPr>
        <w:tblW w:w="0" w:type="auto"/>
        <w:tblLook w:val="01E0" w:firstRow="1" w:lastRow="1" w:firstColumn="1" w:lastColumn="1" w:noHBand="0" w:noVBand="0"/>
      </w:tblPr>
      <w:tblGrid>
        <w:gridCol w:w="4338"/>
      </w:tblGrid>
      <w:tr w:rsidR="00013481" w:rsidRPr="00F25107" w14:paraId="3EF30D2C" w14:textId="77777777" w:rsidTr="006F484F">
        <w:trPr>
          <w:trHeight w:val="549"/>
        </w:trPr>
        <w:tc>
          <w:tcPr>
            <w:tcW w:w="4338" w:type="dxa"/>
            <w:shd w:val="clear" w:color="auto" w:fill="auto"/>
          </w:tcPr>
          <w:p w14:paraId="02DEF895" w14:textId="7E1819BE" w:rsidR="00013481" w:rsidRPr="006F484F" w:rsidRDefault="006F484F" w:rsidP="007A7666">
            <w:pPr>
              <w:rPr>
                <w:rFonts w:cs="Arial"/>
                <w:sz w:val="20"/>
              </w:rPr>
            </w:pPr>
            <w:r>
              <w:rPr>
                <w:rFonts w:cs="Arial"/>
                <w:sz w:val="20"/>
              </w:rPr>
              <w:t xml:space="preserve">                 </w:t>
            </w:r>
            <w:r w:rsidR="0044395F" w:rsidRPr="00F25107">
              <w:rPr>
                <w:rFonts w:cs="Arial"/>
                <w:sz w:val="20"/>
              </w:rPr>
              <w:t>Enter 12-digit Parcel I</w:t>
            </w:r>
            <w:r>
              <w:rPr>
                <w:rFonts w:cs="Arial"/>
                <w:sz w:val="20"/>
              </w:rPr>
              <w:t>D</w:t>
            </w:r>
          </w:p>
        </w:tc>
      </w:tr>
    </w:tbl>
    <w:p w14:paraId="0D4D2ECD" w14:textId="419AB37E" w:rsidR="005703DB" w:rsidRPr="00ED5F7B" w:rsidRDefault="00FF4F60" w:rsidP="00013481">
      <w:pPr>
        <w:jc w:val="center"/>
        <w:rPr>
          <w:rFonts w:cs="Arial"/>
          <w:b/>
          <w:szCs w:val="24"/>
        </w:rPr>
      </w:pPr>
      <w:r>
        <w:rPr>
          <w:rFonts w:cs="Arial"/>
          <w:b/>
          <w:szCs w:val="24"/>
        </w:rPr>
        <w:t>ANNUAL</w:t>
      </w:r>
      <w:r w:rsidR="005E6811" w:rsidRPr="00ED5F7B">
        <w:rPr>
          <w:rFonts w:cs="Arial"/>
          <w:b/>
          <w:szCs w:val="24"/>
        </w:rPr>
        <w:t xml:space="preserve"> </w:t>
      </w:r>
      <w:r w:rsidR="00BB58C1" w:rsidRPr="00ED5F7B">
        <w:rPr>
          <w:rFonts w:cs="Arial"/>
          <w:b/>
          <w:szCs w:val="24"/>
        </w:rPr>
        <w:t xml:space="preserve">CLAIM </w:t>
      </w:r>
      <w:r>
        <w:rPr>
          <w:rFonts w:cs="Arial"/>
          <w:b/>
          <w:szCs w:val="24"/>
        </w:rPr>
        <w:t xml:space="preserve">AND CERTIFICATION </w:t>
      </w:r>
      <w:r w:rsidR="00BB58C1" w:rsidRPr="00ED5F7B">
        <w:rPr>
          <w:rFonts w:cs="Arial"/>
          <w:b/>
          <w:szCs w:val="24"/>
        </w:rPr>
        <w:t xml:space="preserve">FOR </w:t>
      </w:r>
      <w:r>
        <w:rPr>
          <w:rFonts w:cs="Arial"/>
          <w:b/>
          <w:szCs w:val="24"/>
        </w:rPr>
        <w:t xml:space="preserve">CONTINUED </w:t>
      </w:r>
      <w:r w:rsidR="00F717AB" w:rsidRPr="00ED5F7B">
        <w:rPr>
          <w:rFonts w:cs="Arial"/>
          <w:b/>
          <w:szCs w:val="24"/>
        </w:rPr>
        <w:t>EXEMPTION</w:t>
      </w:r>
      <w:r w:rsidR="005703DB" w:rsidRPr="00ED5F7B">
        <w:rPr>
          <w:rFonts w:cs="Arial"/>
          <w:b/>
          <w:szCs w:val="24"/>
        </w:rPr>
        <w:t xml:space="preserve"> </w:t>
      </w:r>
    </w:p>
    <w:p w14:paraId="65092279" w14:textId="77777777" w:rsidR="006F737F" w:rsidRPr="00ED5F7B" w:rsidRDefault="00E34E2D" w:rsidP="00013481">
      <w:pPr>
        <w:jc w:val="center"/>
        <w:rPr>
          <w:rFonts w:cs="Arial"/>
          <w:b/>
          <w:szCs w:val="24"/>
        </w:rPr>
      </w:pPr>
      <w:r>
        <w:rPr>
          <w:rFonts w:cs="Arial"/>
          <w:b/>
          <w:szCs w:val="24"/>
        </w:rPr>
        <w:t>Qualifying Affordable Rental Dwelling Units</w:t>
      </w:r>
    </w:p>
    <w:p w14:paraId="2A7C580C" w14:textId="00925E53" w:rsidR="00F717AB" w:rsidRDefault="00F717AB" w:rsidP="00E72701">
      <w:pPr>
        <w:jc w:val="center"/>
        <w:rPr>
          <w:rFonts w:cs="Arial"/>
          <w:b/>
          <w:szCs w:val="24"/>
        </w:rPr>
      </w:pPr>
      <w:r w:rsidRPr="005703DB">
        <w:rPr>
          <w:rFonts w:cs="Arial"/>
          <w:b/>
          <w:szCs w:val="24"/>
        </w:rPr>
        <w:t>(</w:t>
      </w:r>
      <w:r w:rsidR="005E6811">
        <w:rPr>
          <w:rFonts w:cs="Arial"/>
          <w:b/>
          <w:szCs w:val="24"/>
        </w:rPr>
        <w:t>Ordinance 18-1</w:t>
      </w:r>
      <w:r w:rsidR="003B05AE">
        <w:rPr>
          <w:rFonts w:cs="Arial"/>
          <w:b/>
          <w:szCs w:val="24"/>
        </w:rPr>
        <w:t>0, 1</w:t>
      </w:r>
      <w:r w:rsidR="004B1591">
        <w:rPr>
          <w:rFonts w:cs="Arial"/>
          <w:b/>
          <w:szCs w:val="24"/>
        </w:rPr>
        <w:t>8-1</w:t>
      </w:r>
      <w:r w:rsidR="003B05AE">
        <w:rPr>
          <w:rFonts w:cs="Arial"/>
          <w:b/>
          <w:szCs w:val="24"/>
        </w:rPr>
        <w:t>, 17-54, 16-26</w:t>
      </w:r>
      <w:r w:rsidRPr="005703DB">
        <w:rPr>
          <w:rFonts w:cs="Arial"/>
          <w:b/>
          <w:szCs w:val="24"/>
        </w:rPr>
        <w:t>)</w:t>
      </w:r>
    </w:p>
    <w:p w14:paraId="14602EAE" w14:textId="77777777" w:rsidR="006F484F" w:rsidRDefault="006F484F" w:rsidP="00641A95">
      <w:pPr>
        <w:jc w:val="center"/>
        <w:rPr>
          <w:rFonts w:cs="Arial"/>
          <w:b/>
          <w:sz w:val="22"/>
          <w:szCs w:val="22"/>
        </w:rPr>
      </w:pPr>
    </w:p>
    <w:p w14:paraId="70BDC4C3" w14:textId="77777777" w:rsidR="00D2632F" w:rsidRDefault="00641A95" w:rsidP="00641A95">
      <w:pPr>
        <w:jc w:val="center"/>
        <w:rPr>
          <w:rFonts w:cs="Arial"/>
          <w:b/>
          <w:sz w:val="22"/>
          <w:szCs w:val="22"/>
        </w:rPr>
      </w:pPr>
      <w:r>
        <w:rPr>
          <w:rFonts w:cs="Arial"/>
          <w:b/>
          <w:sz w:val="22"/>
          <w:szCs w:val="22"/>
        </w:rPr>
        <w:t>Deadline</w:t>
      </w:r>
      <w:r w:rsidR="00E0730B">
        <w:rPr>
          <w:rFonts w:cs="Arial"/>
          <w:b/>
          <w:sz w:val="22"/>
          <w:szCs w:val="22"/>
        </w:rPr>
        <w:t>:</w:t>
      </w:r>
      <w:r>
        <w:rPr>
          <w:rFonts w:cs="Arial"/>
          <w:b/>
          <w:sz w:val="22"/>
          <w:szCs w:val="22"/>
        </w:rPr>
        <w:t xml:space="preserve"> September 30</w:t>
      </w:r>
      <w:r w:rsidR="00886A3D">
        <w:rPr>
          <w:rFonts w:cs="Arial"/>
          <w:b/>
          <w:sz w:val="22"/>
          <w:szCs w:val="22"/>
        </w:rPr>
        <w:t>, preceding the tax year</w:t>
      </w:r>
      <w:r w:rsidR="000B50E3">
        <w:rPr>
          <w:rFonts w:cs="Arial"/>
          <w:b/>
          <w:sz w:val="22"/>
          <w:szCs w:val="22"/>
        </w:rPr>
        <w:t xml:space="preserve"> to be claimed</w:t>
      </w:r>
      <w:r w:rsidR="00D2632F">
        <w:rPr>
          <w:rFonts w:cs="Arial"/>
          <w:b/>
          <w:sz w:val="22"/>
          <w:szCs w:val="22"/>
        </w:rPr>
        <w:t xml:space="preserve">. </w:t>
      </w:r>
    </w:p>
    <w:p w14:paraId="683FEEC3" w14:textId="3B3264F3" w:rsidR="00641A95" w:rsidRDefault="00F1290C" w:rsidP="00641A95">
      <w:pPr>
        <w:jc w:val="center"/>
        <w:rPr>
          <w:rFonts w:cs="Arial"/>
          <w:b/>
          <w:sz w:val="22"/>
          <w:szCs w:val="22"/>
        </w:rPr>
      </w:pPr>
      <w:r w:rsidRPr="00F1290C">
        <w:rPr>
          <w:rFonts w:cs="Arial"/>
          <w:b/>
          <w:sz w:val="22"/>
          <w:szCs w:val="22"/>
          <w:u w:val="single"/>
        </w:rPr>
        <w:t>IMPORTANT:</w:t>
      </w:r>
      <w:r>
        <w:rPr>
          <w:rFonts w:cs="Arial"/>
          <w:b/>
          <w:sz w:val="22"/>
          <w:szCs w:val="22"/>
        </w:rPr>
        <w:t xml:space="preserve"> </w:t>
      </w:r>
      <w:r w:rsidR="00641A95" w:rsidRPr="003B6D2B">
        <w:rPr>
          <w:rFonts w:cs="Arial"/>
          <w:b/>
          <w:sz w:val="22"/>
          <w:szCs w:val="22"/>
        </w:rPr>
        <w:t xml:space="preserve">Refer to </w:t>
      </w:r>
      <w:r w:rsidR="00886A3D">
        <w:rPr>
          <w:rFonts w:cs="Arial"/>
          <w:b/>
          <w:sz w:val="22"/>
          <w:szCs w:val="22"/>
        </w:rPr>
        <w:t>page 2</w:t>
      </w:r>
      <w:r w:rsidR="00641A95" w:rsidRPr="003B6D2B">
        <w:rPr>
          <w:rFonts w:cs="Arial"/>
          <w:b/>
          <w:sz w:val="22"/>
          <w:szCs w:val="22"/>
        </w:rPr>
        <w:t xml:space="preserve"> for information</w:t>
      </w:r>
      <w:r w:rsidR="00886A3D">
        <w:rPr>
          <w:rFonts w:cs="Arial"/>
          <w:b/>
          <w:sz w:val="22"/>
          <w:szCs w:val="22"/>
        </w:rPr>
        <w:t>,</w:t>
      </w:r>
      <w:r w:rsidR="00641A95" w:rsidRPr="003B6D2B">
        <w:rPr>
          <w:rFonts w:cs="Arial"/>
          <w:b/>
          <w:sz w:val="22"/>
          <w:szCs w:val="22"/>
        </w:rPr>
        <w:t xml:space="preserve"> prior to completing this form</w:t>
      </w:r>
      <w:r w:rsidR="00641A95">
        <w:rPr>
          <w:rFonts w:cs="Arial"/>
          <w:b/>
          <w:sz w:val="22"/>
          <w:szCs w:val="22"/>
        </w:rPr>
        <w:t>.</w:t>
      </w:r>
    </w:p>
    <w:p w14:paraId="0C57C668" w14:textId="28872431" w:rsidR="006F484F" w:rsidRDefault="006F484F" w:rsidP="00641A95">
      <w:pPr>
        <w:jc w:val="center"/>
        <w:rPr>
          <w:rFonts w:cs="Arial"/>
          <w:b/>
          <w:sz w:val="22"/>
          <w:szCs w:val="22"/>
        </w:rPr>
      </w:pPr>
    </w:p>
    <w:tbl>
      <w:tblPr>
        <w:tblStyle w:val="TableGrid"/>
        <w:tblW w:w="0" w:type="auto"/>
        <w:tblInd w:w="85" w:type="dxa"/>
        <w:tblLook w:val="04A0" w:firstRow="1" w:lastRow="0" w:firstColumn="1" w:lastColumn="0" w:noHBand="0" w:noVBand="1"/>
      </w:tblPr>
      <w:tblGrid>
        <w:gridCol w:w="5310"/>
        <w:gridCol w:w="5400"/>
      </w:tblGrid>
      <w:tr w:rsidR="00FF4F60" w14:paraId="3D643448" w14:textId="77777777" w:rsidTr="007F7C26">
        <w:tc>
          <w:tcPr>
            <w:tcW w:w="5310" w:type="dxa"/>
          </w:tcPr>
          <w:p w14:paraId="1215EDE2" w14:textId="77777777" w:rsidR="00FF4F60" w:rsidRDefault="00FF4F60" w:rsidP="00641A95">
            <w:pPr>
              <w:jc w:val="center"/>
              <w:rPr>
                <w:rFonts w:cs="Arial"/>
                <w:sz w:val="16"/>
                <w:szCs w:val="16"/>
              </w:rPr>
            </w:pPr>
            <w:r w:rsidRPr="006F484F">
              <w:rPr>
                <w:rFonts w:cs="Arial"/>
                <w:sz w:val="16"/>
                <w:szCs w:val="16"/>
              </w:rPr>
              <w:t>Housing Project Name</w:t>
            </w:r>
          </w:p>
          <w:p w14:paraId="1A1FE8D0" w14:textId="77777777" w:rsidR="00FF4F60" w:rsidRDefault="00FF4F60" w:rsidP="00641A95">
            <w:pPr>
              <w:jc w:val="center"/>
              <w:rPr>
                <w:rFonts w:cs="Arial"/>
                <w:sz w:val="16"/>
                <w:szCs w:val="16"/>
              </w:rPr>
            </w:pPr>
          </w:p>
          <w:p w14:paraId="6FD3D8B6" w14:textId="6E53A64E" w:rsidR="00FF4F60" w:rsidRPr="006F484F" w:rsidRDefault="00FF4F60" w:rsidP="00641A95">
            <w:pPr>
              <w:jc w:val="center"/>
              <w:rPr>
                <w:rFonts w:cs="Arial"/>
                <w:sz w:val="16"/>
                <w:szCs w:val="16"/>
              </w:rPr>
            </w:pPr>
          </w:p>
        </w:tc>
        <w:tc>
          <w:tcPr>
            <w:tcW w:w="5400" w:type="dxa"/>
          </w:tcPr>
          <w:p w14:paraId="2D2DB6AE" w14:textId="0B561DD5" w:rsidR="00FF4F60" w:rsidRPr="006F484F" w:rsidRDefault="00FF4F60" w:rsidP="00641A95">
            <w:pPr>
              <w:jc w:val="center"/>
              <w:rPr>
                <w:rFonts w:cs="Arial"/>
                <w:sz w:val="16"/>
                <w:szCs w:val="16"/>
              </w:rPr>
            </w:pPr>
            <w:r w:rsidRPr="006F484F">
              <w:rPr>
                <w:rFonts w:cs="Arial"/>
                <w:sz w:val="16"/>
                <w:szCs w:val="16"/>
              </w:rPr>
              <w:t>Owner/Organization Name</w:t>
            </w:r>
          </w:p>
        </w:tc>
      </w:tr>
    </w:tbl>
    <w:p w14:paraId="04DF3B5B" w14:textId="00819155" w:rsidR="006F484F" w:rsidRPr="005E1D57" w:rsidRDefault="006F484F" w:rsidP="00641A95">
      <w:pPr>
        <w:jc w:val="center"/>
        <w:rPr>
          <w:rFonts w:cs="Arial"/>
          <w:b/>
          <w:sz w:val="2"/>
          <w:szCs w:val="2"/>
        </w:rPr>
      </w:pPr>
    </w:p>
    <w:tbl>
      <w:tblPr>
        <w:tblStyle w:val="TableGrid"/>
        <w:tblW w:w="0" w:type="auto"/>
        <w:tblInd w:w="85" w:type="dxa"/>
        <w:tblLook w:val="04A0" w:firstRow="1" w:lastRow="0" w:firstColumn="1" w:lastColumn="0" w:noHBand="0" w:noVBand="1"/>
      </w:tblPr>
      <w:tblGrid>
        <w:gridCol w:w="5310"/>
        <w:gridCol w:w="5395"/>
      </w:tblGrid>
      <w:tr w:rsidR="00092021" w14:paraId="60FE244E" w14:textId="77777777" w:rsidTr="007F7C26">
        <w:tc>
          <w:tcPr>
            <w:tcW w:w="5310" w:type="dxa"/>
          </w:tcPr>
          <w:p w14:paraId="7C5B3CE8" w14:textId="77777777" w:rsidR="00092021" w:rsidRDefault="00092021" w:rsidP="007F7C26">
            <w:pPr>
              <w:jc w:val="center"/>
              <w:rPr>
                <w:rFonts w:cs="Arial"/>
                <w:sz w:val="16"/>
                <w:szCs w:val="16"/>
              </w:rPr>
            </w:pPr>
            <w:r w:rsidRPr="00092021">
              <w:rPr>
                <w:rFonts w:cs="Arial"/>
                <w:sz w:val="16"/>
                <w:szCs w:val="16"/>
              </w:rPr>
              <w:t>Site Address</w:t>
            </w:r>
          </w:p>
          <w:p w14:paraId="3789ECBC" w14:textId="77777777" w:rsidR="00092021" w:rsidRDefault="00092021" w:rsidP="007F7C26">
            <w:pPr>
              <w:jc w:val="center"/>
              <w:rPr>
                <w:rFonts w:cs="Arial"/>
                <w:sz w:val="16"/>
                <w:szCs w:val="16"/>
              </w:rPr>
            </w:pPr>
          </w:p>
          <w:p w14:paraId="1B320B45" w14:textId="5AB6F2B5" w:rsidR="00092021" w:rsidRPr="00092021" w:rsidRDefault="00092021" w:rsidP="007F7C26">
            <w:pPr>
              <w:jc w:val="center"/>
              <w:rPr>
                <w:rFonts w:cs="Arial"/>
                <w:sz w:val="16"/>
                <w:szCs w:val="16"/>
              </w:rPr>
            </w:pPr>
          </w:p>
        </w:tc>
        <w:tc>
          <w:tcPr>
            <w:tcW w:w="5395" w:type="dxa"/>
          </w:tcPr>
          <w:p w14:paraId="69E7142E" w14:textId="47A71932" w:rsidR="00092021" w:rsidRPr="00092021" w:rsidRDefault="00092021" w:rsidP="007F7C26">
            <w:pPr>
              <w:jc w:val="center"/>
              <w:rPr>
                <w:rFonts w:cs="Arial"/>
                <w:sz w:val="16"/>
                <w:szCs w:val="16"/>
              </w:rPr>
            </w:pPr>
            <w:r w:rsidRPr="00092021">
              <w:rPr>
                <w:rFonts w:cs="Arial"/>
                <w:sz w:val="16"/>
                <w:szCs w:val="16"/>
              </w:rPr>
              <w:t>Mailing Address (if different from site address)</w:t>
            </w:r>
          </w:p>
        </w:tc>
      </w:tr>
    </w:tbl>
    <w:p w14:paraId="46066A9B" w14:textId="77777777" w:rsidR="00092021" w:rsidRPr="00F54767" w:rsidRDefault="00092021" w:rsidP="00092021">
      <w:pPr>
        <w:rPr>
          <w:rFonts w:cs="Arial"/>
          <w:sz w:val="10"/>
          <w:szCs w:val="10"/>
        </w:rPr>
      </w:pPr>
    </w:p>
    <w:p w14:paraId="65B85EC9" w14:textId="4546F198" w:rsidR="006F484F" w:rsidRPr="00886A3D" w:rsidRDefault="00FF4F60" w:rsidP="007F7C26">
      <w:pPr>
        <w:ind w:left="90"/>
        <w:rPr>
          <w:rFonts w:cs="Arial"/>
          <w:b/>
          <w:sz w:val="18"/>
          <w:szCs w:val="18"/>
        </w:rPr>
      </w:pPr>
      <w:r w:rsidRPr="00886A3D">
        <w:rPr>
          <w:rFonts w:cs="Arial"/>
          <w:b/>
          <w:sz w:val="18"/>
          <w:szCs w:val="18"/>
        </w:rPr>
        <w:t xml:space="preserve">Owner/Organization or </w:t>
      </w:r>
      <w:r w:rsidR="00092021" w:rsidRPr="00886A3D">
        <w:rPr>
          <w:rFonts w:cs="Arial"/>
          <w:b/>
          <w:sz w:val="18"/>
          <w:szCs w:val="18"/>
        </w:rPr>
        <w:t>Managing Agency</w:t>
      </w:r>
    </w:p>
    <w:tbl>
      <w:tblPr>
        <w:tblStyle w:val="TableGrid"/>
        <w:tblW w:w="0" w:type="auto"/>
        <w:tblInd w:w="85" w:type="dxa"/>
        <w:tblLook w:val="04A0" w:firstRow="1" w:lastRow="0" w:firstColumn="1" w:lastColumn="0" w:noHBand="0" w:noVBand="1"/>
      </w:tblPr>
      <w:tblGrid>
        <w:gridCol w:w="5310"/>
        <w:gridCol w:w="5400"/>
      </w:tblGrid>
      <w:tr w:rsidR="00886A3D" w14:paraId="3FD9F471" w14:textId="77777777" w:rsidTr="007F7C26">
        <w:tc>
          <w:tcPr>
            <w:tcW w:w="5310" w:type="dxa"/>
          </w:tcPr>
          <w:p w14:paraId="2AB92DBE" w14:textId="2F2E4F55" w:rsidR="00886A3D" w:rsidRDefault="00886A3D" w:rsidP="00641A95">
            <w:pPr>
              <w:jc w:val="center"/>
              <w:rPr>
                <w:rFonts w:cs="Arial"/>
                <w:sz w:val="16"/>
                <w:szCs w:val="16"/>
              </w:rPr>
            </w:pPr>
            <w:bookmarkStart w:id="0" w:name="_Hlk512525405"/>
            <w:r w:rsidRPr="00092021">
              <w:rPr>
                <w:rFonts w:cs="Arial"/>
                <w:sz w:val="16"/>
                <w:szCs w:val="16"/>
              </w:rPr>
              <w:t>Name</w:t>
            </w:r>
            <w:r>
              <w:rPr>
                <w:rFonts w:cs="Arial"/>
                <w:sz w:val="16"/>
                <w:szCs w:val="16"/>
              </w:rPr>
              <w:t>/Representative</w:t>
            </w:r>
          </w:p>
          <w:p w14:paraId="6D36EEC5" w14:textId="77777777" w:rsidR="00886A3D" w:rsidRDefault="00886A3D" w:rsidP="00641A95">
            <w:pPr>
              <w:jc w:val="center"/>
              <w:rPr>
                <w:rFonts w:cs="Arial"/>
                <w:sz w:val="16"/>
                <w:szCs w:val="16"/>
              </w:rPr>
            </w:pPr>
          </w:p>
          <w:p w14:paraId="503FA2E7" w14:textId="1D1C996F" w:rsidR="00886A3D" w:rsidRPr="00092021" w:rsidRDefault="00886A3D" w:rsidP="00641A95">
            <w:pPr>
              <w:jc w:val="center"/>
              <w:rPr>
                <w:rFonts w:cs="Arial"/>
                <w:sz w:val="16"/>
                <w:szCs w:val="16"/>
              </w:rPr>
            </w:pPr>
          </w:p>
        </w:tc>
        <w:tc>
          <w:tcPr>
            <w:tcW w:w="5400" w:type="dxa"/>
          </w:tcPr>
          <w:p w14:paraId="34594715" w14:textId="6642EDC9" w:rsidR="00886A3D" w:rsidRPr="00092021" w:rsidRDefault="00886A3D" w:rsidP="00641A95">
            <w:pPr>
              <w:jc w:val="center"/>
              <w:rPr>
                <w:rFonts w:cs="Arial"/>
                <w:sz w:val="16"/>
                <w:szCs w:val="16"/>
              </w:rPr>
            </w:pPr>
            <w:r>
              <w:rPr>
                <w:rFonts w:cs="Arial"/>
                <w:sz w:val="16"/>
                <w:szCs w:val="16"/>
              </w:rPr>
              <w:t>Address</w:t>
            </w:r>
          </w:p>
        </w:tc>
      </w:tr>
      <w:tr w:rsidR="00886A3D" w14:paraId="7EE743F1" w14:textId="77777777" w:rsidTr="007F7C26">
        <w:trPr>
          <w:trHeight w:val="530"/>
        </w:trPr>
        <w:tc>
          <w:tcPr>
            <w:tcW w:w="5310" w:type="dxa"/>
          </w:tcPr>
          <w:p w14:paraId="526DE5D3" w14:textId="281C9AEF" w:rsidR="00886A3D" w:rsidRPr="00092021" w:rsidRDefault="00886A3D" w:rsidP="00641A95">
            <w:pPr>
              <w:jc w:val="center"/>
              <w:rPr>
                <w:rFonts w:cs="Arial"/>
                <w:sz w:val="16"/>
                <w:szCs w:val="16"/>
              </w:rPr>
            </w:pPr>
            <w:r>
              <w:rPr>
                <w:rFonts w:cs="Arial"/>
                <w:sz w:val="16"/>
                <w:szCs w:val="16"/>
              </w:rPr>
              <w:t>Telephone</w:t>
            </w:r>
          </w:p>
        </w:tc>
        <w:tc>
          <w:tcPr>
            <w:tcW w:w="5400" w:type="dxa"/>
          </w:tcPr>
          <w:p w14:paraId="5D16A0F3" w14:textId="46031158" w:rsidR="00886A3D" w:rsidRPr="00092021" w:rsidRDefault="00886A3D" w:rsidP="00641A95">
            <w:pPr>
              <w:jc w:val="center"/>
              <w:rPr>
                <w:rFonts w:cs="Arial"/>
                <w:sz w:val="16"/>
                <w:szCs w:val="16"/>
              </w:rPr>
            </w:pPr>
            <w:r>
              <w:rPr>
                <w:rFonts w:cs="Arial"/>
                <w:sz w:val="16"/>
                <w:szCs w:val="16"/>
              </w:rPr>
              <w:t>Email</w:t>
            </w:r>
          </w:p>
        </w:tc>
      </w:tr>
      <w:bookmarkEnd w:id="0"/>
    </w:tbl>
    <w:p w14:paraId="78949A1C" w14:textId="1CF073E2" w:rsidR="006F484F" w:rsidRPr="00F54767" w:rsidRDefault="006F484F" w:rsidP="00641A95">
      <w:pPr>
        <w:jc w:val="center"/>
        <w:rPr>
          <w:rFonts w:cs="Arial"/>
          <w:b/>
          <w:sz w:val="10"/>
          <w:szCs w:val="10"/>
        </w:rPr>
      </w:pPr>
    </w:p>
    <w:p w14:paraId="46E8BFD4" w14:textId="06421DBD" w:rsidR="006F484F" w:rsidRPr="00886A3D" w:rsidRDefault="00092021" w:rsidP="007F7C26">
      <w:pPr>
        <w:ind w:left="90"/>
        <w:rPr>
          <w:rFonts w:cs="Arial"/>
          <w:b/>
          <w:sz w:val="18"/>
          <w:szCs w:val="18"/>
        </w:rPr>
      </w:pPr>
      <w:r w:rsidRPr="00886A3D">
        <w:rPr>
          <w:rFonts w:cs="Arial"/>
          <w:b/>
          <w:sz w:val="18"/>
          <w:szCs w:val="18"/>
        </w:rPr>
        <w:t>Regulatory Agency</w:t>
      </w:r>
    </w:p>
    <w:tbl>
      <w:tblPr>
        <w:tblStyle w:val="TableGrid"/>
        <w:tblW w:w="0" w:type="auto"/>
        <w:tblInd w:w="85" w:type="dxa"/>
        <w:tblLook w:val="04A0" w:firstRow="1" w:lastRow="0" w:firstColumn="1" w:lastColumn="0" w:noHBand="0" w:noVBand="1"/>
      </w:tblPr>
      <w:tblGrid>
        <w:gridCol w:w="5310"/>
        <w:gridCol w:w="5400"/>
      </w:tblGrid>
      <w:tr w:rsidR="00886A3D" w14:paraId="315BB12A" w14:textId="77777777" w:rsidTr="007F7C26">
        <w:tc>
          <w:tcPr>
            <w:tcW w:w="5310" w:type="dxa"/>
          </w:tcPr>
          <w:p w14:paraId="5D1A59C8" w14:textId="3CA6889A" w:rsidR="00886A3D" w:rsidRDefault="00886A3D" w:rsidP="006542D8">
            <w:pPr>
              <w:jc w:val="center"/>
              <w:rPr>
                <w:rFonts w:cs="Arial"/>
                <w:sz w:val="16"/>
                <w:szCs w:val="16"/>
              </w:rPr>
            </w:pPr>
            <w:r w:rsidRPr="00092021">
              <w:rPr>
                <w:rFonts w:cs="Arial"/>
                <w:sz w:val="16"/>
                <w:szCs w:val="16"/>
              </w:rPr>
              <w:t>Name</w:t>
            </w:r>
            <w:r>
              <w:rPr>
                <w:rFonts w:cs="Arial"/>
                <w:sz w:val="16"/>
                <w:szCs w:val="16"/>
              </w:rPr>
              <w:t>/Representative</w:t>
            </w:r>
          </w:p>
          <w:p w14:paraId="56F347DD" w14:textId="77777777" w:rsidR="00886A3D" w:rsidRDefault="00886A3D" w:rsidP="006542D8">
            <w:pPr>
              <w:jc w:val="center"/>
              <w:rPr>
                <w:rFonts w:cs="Arial"/>
                <w:sz w:val="16"/>
                <w:szCs w:val="16"/>
              </w:rPr>
            </w:pPr>
          </w:p>
          <w:p w14:paraId="4E18CCF0" w14:textId="77777777" w:rsidR="00886A3D" w:rsidRPr="00092021" w:rsidRDefault="00886A3D" w:rsidP="006542D8">
            <w:pPr>
              <w:jc w:val="center"/>
              <w:rPr>
                <w:rFonts w:cs="Arial"/>
                <w:sz w:val="16"/>
                <w:szCs w:val="16"/>
              </w:rPr>
            </w:pPr>
          </w:p>
        </w:tc>
        <w:tc>
          <w:tcPr>
            <w:tcW w:w="5400" w:type="dxa"/>
          </w:tcPr>
          <w:p w14:paraId="287B035B" w14:textId="4EEB606D" w:rsidR="00886A3D" w:rsidRPr="00092021" w:rsidRDefault="00886A3D" w:rsidP="006542D8">
            <w:pPr>
              <w:jc w:val="center"/>
              <w:rPr>
                <w:rFonts w:cs="Arial"/>
                <w:sz w:val="16"/>
                <w:szCs w:val="16"/>
              </w:rPr>
            </w:pPr>
            <w:r>
              <w:rPr>
                <w:rFonts w:cs="Arial"/>
                <w:sz w:val="16"/>
                <w:szCs w:val="16"/>
              </w:rPr>
              <w:t>Address</w:t>
            </w:r>
          </w:p>
        </w:tc>
      </w:tr>
      <w:tr w:rsidR="00886A3D" w14:paraId="29A75A32" w14:textId="77777777" w:rsidTr="007F7C26">
        <w:trPr>
          <w:trHeight w:val="530"/>
        </w:trPr>
        <w:tc>
          <w:tcPr>
            <w:tcW w:w="5310" w:type="dxa"/>
          </w:tcPr>
          <w:p w14:paraId="1487C6FC" w14:textId="0AE3BFA5" w:rsidR="00886A3D" w:rsidRPr="00092021" w:rsidRDefault="00886A3D" w:rsidP="006542D8">
            <w:pPr>
              <w:jc w:val="center"/>
              <w:rPr>
                <w:rFonts w:cs="Arial"/>
                <w:sz w:val="16"/>
                <w:szCs w:val="16"/>
              </w:rPr>
            </w:pPr>
            <w:r>
              <w:rPr>
                <w:rFonts w:cs="Arial"/>
                <w:sz w:val="16"/>
                <w:szCs w:val="16"/>
              </w:rPr>
              <w:t>Telephone</w:t>
            </w:r>
          </w:p>
        </w:tc>
        <w:tc>
          <w:tcPr>
            <w:tcW w:w="5400" w:type="dxa"/>
          </w:tcPr>
          <w:p w14:paraId="37E9670C" w14:textId="636214E1" w:rsidR="00886A3D" w:rsidRPr="00092021" w:rsidRDefault="00886A3D" w:rsidP="006542D8">
            <w:pPr>
              <w:jc w:val="center"/>
              <w:rPr>
                <w:rFonts w:cs="Arial"/>
                <w:sz w:val="16"/>
                <w:szCs w:val="16"/>
              </w:rPr>
            </w:pPr>
            <w:r>
              <w:rPr>
                <w:rFonts w:cs="Arial"/>
                <w:sz w:val="16"/>
                <w:szCs w:val="16"/>
              </w:rPr>
              <w:t>Email</w:t>
            </w:r>
          </w:p>
        </w:tc>
      </w:tr>
    </w:tbl>
    <w:p w14:paraId="317B85D9" w14:textId="6ACA936C" w:rsidR="00092021" w:rsidRPr="00F54767" w:rsidRDefault="00092021" w:rsidP="00092021">
      <w:pPr>
        <w:rPr>
          <w:rFonts w:cs="Arial"/>
          <w:sz w:val="10"/>
          <w:szCs w:val="10"/>
        </w:rPr>
      </w:pPr>
    </w:p>
    <w:tbl>
      <w:tblPr>
        <w:tblStyle w:val="TableGrid"/>
        <w:tblW w:w="0" w:type="auto"/>
        <w:tblInd w:w="85" w:type="dxa"/>
        <w:tblLook w:val="04A0" w:firstRow="1" w:lastRow="0" w:firstColumn="1" w:lastColumn="0" w:noHBand="0" w:noVBand="1"/>
      </w:tblPr>
      <w:tblGrid>
        <w:gridCol w:w="3511"/>
        <w:gridCol w:w="3597"/>
        <w:gridCol w:w="3597"/>
      </w:tblGrid>
      <w:tr w:rsidR="00092021" w14:paraId="3BAF6204" w14:textId="77777777" w:rsidTr="007F7C26">
        <w:tc>
          <w:tcPr>
            <w:tcW w:w="3511" w:type="dxa"/>
          </w:tcPr>
          <w:p w14:paraId="3C8A7CF8" w14:textId="61121E3F" w:rsidR="00092021" w:rsidRPr="00092021" w:rsidRDefault="00092021" w:rsidP="00C90BF6">
            <w:pPr>
              <w:jc w:val="center"/>
              <w:rPr>
                <w:rFonts w:cs="Arial"/>
                <w:sz w:val="16"/>
                <w:szCs w:val="16"/>
              </w:rPr>
            </w:pPr>
            <w:r w:rsidRPr="00092021">
              <w:rPr>
                <w:rFonts w:cs="Arial"/>
                <w:sz w:val="16"/>
                <w:szCs w:val="16"/>
              </w:rPr>
              <w:t>Regulat</w:t>
            </w:r>
            <w:r w:rsidR="003C1B90">
              <w:rPr>
                <w:rFonts w:cs="Arial"/>
                <w:sz w:val="16"/>
                <w:szCs w:val="16"/>
              </w:rPr>
              <w:t>ed</w:t>
            </w:r>
            <w:r w:rsidRPr="00092021">
              <w:rPr>
                <w:rFonts w:cs="Arial"/>
                <w:sz w:val="16"/>
                <w:szCs w:val="16"/>
              </w:rPr>
              <w:t xml:space="preserve"> Period</w:t>
            </w:r>
          </w:p>
        </w:tc>
        <w:tc>
          <w:tcPr>
            <w:tcW w:w="3597" w:type="dxa"/>
          </w:tcPr>
          <w:p w14:paraId="27E8FA5B" w14:textId="6DB1987C" w:rsidR="00092021" w:rsidRPr="00092021" w:rsidRDefault="00092021" w:rsidP="00C90BF6">
            <w:pPr>
              <w:jc w:val="center"/>
              <w:rPr>
                <w:rFonts w:cs="Arial"/>
                <w:sz w:val="16"/>
                <w:szCs w:val="16"/>
              </w:rPr>
            </w:pPr>
            <w:r w:rsidRPr="00092021">
              <w:rPr>
                <w:rFonts w:cs="Arial"/>
                <w:sz w:val="16"/>
                <w:szCs w:val="16"/>
              </w:rPr>
              <w:t>Effective Date</w:t>
            </w:r>
          </w:p>
        </w:tc>
        <w:tc>
          <w:tcPr>
            <w:tcW w:w="3597" w:type="dxa"/>
          </w:tcPr>
          <w:p w14:paraId="40FF603C" w14:textId="77777777" w:rsidR="00092021" w:rsidRPr="00092021" w:rsidRDefault="00092021" w:rsidP="00C90BF6">
            <w:pPr>
              <w:jc w:val="center"/>
              <w:rPr>
                <w:rFonts w:cs="Arial"/>
                <w:sz w:val="16"/>
                <w:szCs w:val="16"/>
              </w:rPr>
            </w:pPr>
            <w:r w:rsidRPr="00092021">
              <w:rPr>
                <w:rFonts w:cs="Arial"/>
                <w:sz w:val="16"/>
                <w:szCs w:val="16"/>
              </w:rPr>
              <w:t>Expiration Date</w:t>
            </w:r>
          </w:p>
          <w:p w14:paraId="6104E989" w14:textId="77777777" w:rsidR="00092021" w:rsidRPr="00092021" w:rsidRDefault="00092021" w:rsidP="00C90BF6">
            <w:pPr>
              <w:jc w:val="center"/>
              <w:rPr>
                <w:rFonts w:cs="Arial"/>
                <w:sz w:val="16"/>
                <w:szCs w:val="16"/>
              </w:rPr>
            </w:pPr>
          </w:p>
          <w:p w14:paraId="2FD93ABE" w14:textId="201BAE92" w:rsidR="00092021" w:rsidRPr="00092021" w:rsidRDefault="00092021" w:rsidP="00C90BF6">
            <w:pPr>
              <w:jc w:val="center"/>
              <w:rPr>
                <w:rFonts w:cs="Arial"/>
                <w:sz w:val="16"/>
                <w:szCs w:val="16"/>
              </w:rPr>
            </w:pPr>
          </w:p>
        </w:tc>
      </w:tr>
    </w:tbl>
    <w:p w14:paraId="7BF8CF14" w14:textId="132D2C7A" w:rsidR="00092021" w:rsidRPr="005E1D57" w:rsidRDefault="00092021" w:rsidP="00C90BF6">
      <w:pPr>
        <w:jc w:val="center"/>
        <w:rPr>
          <w:rFonts w:cs="Arial"/>
          <w:sz w:val="2"/>
          <w:szCs w:val="2"/>
        </w:rPr>
      </w:pPr>
    </w:p>
    <w:tbl>
      <w:tblPr>
        <w:tblStyle w:val="TableGrid"/>
        <w:tblW w:w="0" w:type="auto"/>
        <w:tblInd w:w="85" w:type="dxa"/>
        <w:tblLook w:val="04A0" w:firstRow="1" w:lastRow="0" w:firstColumn="1" w:lastColumn="0" w:noHBand="0" w:noVBand="1"/>
      </w:tblPr>
      <w:tblGrid>
        <w:gridCol w:w="3511"/>
        <w:gridCol w:w="3959"/>
        <w:gridCol w:w="3235"/>
      </w:tblGrid>
      <w:tr w:rsidR="00092021" w14:paraId="3997C1F9" w14:textId="77777777" w:rsidTr="007F7C26">
        <w:tc>
          <w:tcPr>
            <w:tcW w:w="3511" w:type="dxa"/>
          </w:tcPr>
          <w:p w14:paraId="574A7A3E" w14:textId="3D54BA03" w:rsidR="00092021" w:rsidRPr="00DB0DDA" w:rsidRDefault="005C1303" w:rsidP="00C90BF6">
            <w:pPr>
              <w:jc w:val="center"/>
              <w:rPr>
                <w:rFonts w:cs="Arial"/>
                <w:sz w:val="16"/>
                <w:szCs w:val="16"/>
              </w:rPr>
            </w:pPr>
            <w:r w:rsidRPr="00DB0DDA">
              <w:rPr>
                <w:rFonts w:cs="Arial"/>
                <w:sz w:val="16"/>
                <w:szCs w:val="16"/>
              </w:rPr>
              <w:t>Total # of Units in Project</w:t>
            </w:r>
          </w:p>
        </w:tc>
        <w:tc>
          <w:tcPr>
            <w:tcW w:w="3959" w:type="dxa"/>
          </w:tcPr>
          <w:p w14:paraId="5F4079BC" w14:textId="50369567" w:rsidR="00092021" w:rsidRPr="00DB0DDA" w:rsidRDefault="005C1303" w:rsidP="00C90BF6">
            <w:pPr>
              <w:jc w:val="center"/>
              <w:rPr>
                <w:rFonts w:cs="Arial"/>
                <w:sz w:val="16"/>
                <w:szCs w:val="16"/>
              </w:rPr>
            </w:pPr>
            <w:r w:rsidRPr="00DB0DDA">
              <w:rPr>
                <w:rFonts w:cs="Arial"/>
                <w:sz w:val="16"/>
                <w:szCs w:val="16"/>
              </w:rPr>
              <w:t># of Units Reserved for Affordable Rental Units</w:t>
            </w:r>
          </w:p>
        </w:tc>
        <w:tc>
          <w:tcPr>
            <w:tcW w:w="3235" w:type="dxa"/>
          </w:tcPr>
          <w:p w14:paraId="2EC1968B" w14:textId="77777777" w:rsidR="00092021" w:rsidRPr="00DB0DDA" w:rsidRDefault="005C1303" w:rsidP="00C90BF6">
            <w:pPr>
              <w:jc w:val="center"/>
              <w:rPr>
                <w:rFonts w:cs="Arial"/>
                <w:sz w:val="16"/>
                <w:szCs w:val="16"/>
              </w:rPr>
            </w:pPr>
            <w:r w:rsidRPr="00DB0DDA">
              <w:rPr>
                <w:rFonts w:cs="Arial"/>
                <w:sz w:val="16"/>
                <w:szCs w:val="16"/>
              </w:rPr>
              <w:t>% Affordable Rental Units</w:t>
            </w:r>
          </w:p>
          <w:p w14:paraId="6BC69F1F" w14:textId="77777777" w:rsidR="005C1303" w:rsidRPr="00DB0DDA" w:rsidRDefault="005C1303" w:rsidP="00C90BF6">
            <w:pPr>
              <w:jc w:val="center"/>
              <w:rPr>
                <w:rFonts w:cs="Arial"/>
                <w:sz w:val="16"/>
                <w:szCs w:val="16"/>
              </w:rPr>
            </w:pPr>
          </w:p>
          <w:p w14:paraId="478AF9A3" w14:textId="27C5D69A" w:rsidR="005C1303" w:rsidRPr="00DB0DDA" w:rsidRDefault="005C1303" w:rsidP="00C90BF6">
            <w:pPr>
              <w:jc w:val="center"/>
              <w:rPr>
                <w:rFonts w:cs="Arial"/>
                <w:sz w:val="16"/>
                <w:szCs w:val="16"/>
              </w:rPr>
            </w:pPr>
          </w:p>
        </w:tc>
      </w:tr>
    </w:tbl>
    <w:p w14:paraId="02471AF5" w14:textId="5FC19AD5" w:rsidR="005C1303" w:rsidRPr="005E1D57" w:rsidRDefault="005C1303" w:rsidP="00092021">
      <w:pPr>
        <w:rPr>
          <w:rFonts w:cs="Arial"/>
          <w:sz w:val="2"/>
          <w:szCs w:val="2"/>
        </w:rPr>
      </w:pPr>
    </w:p>
    <w:p w14:paraId="215DC981" w14:textId="65324CC1" w:rsidR="00022A2A" w:rsidRPr="005E1D57" w:rsidRDefault="00022A2A" w:rsidP="00092021">
      <w:pPr>
        <w:rPr>
          <w:rFonts w:cs="Arial"/>
          <w:sz w:val="2"/>
          <w:szCs w:val="2"/>
        </w:rPr>
      </w:pPr>
    </w:p>
    <w:tbl>
      <w:tblPr>
        <w:tblStyle w:val="TableGrid"/>
        <w:tblW w:w="0" w:type="auto"/>
        <w:tblInd w:w="85" w:type="dxa"/>
        <w:tblLook w:val="04A0" w:firstRow="1" w:lastRow="0" w:firstColumn="1" w:lastColumn="0" w:noHBand="0" w:noVBand="1"/>
      </w:tblPr>
      <w:tblGrid>
        <w:gridCol w:w="10705"/>
      </w:tblGrid>
      <w:tr w:rsidR="00022A2A" w14:paraId="3A8D5EF5" w14:textId="77777777" w:rsidTr="007F7C26">
        <w:trPr>
          <w:trHeight w:val="1709"/>
        </w:trPr>
        <w:tc>
          <w:tcPr>
            <w:tcW w:w="10705" w:type="dxa"/>
          </w:tcPr>
          <w:p w14:paraId="05BD8CBB" w14:textId="4B865DD6" w:rsidR="00022A2A" w:rsidRDefault="00022A2A" w:rsidP="00022A2A">
            <w:pPr>
              <w:jc w:val="center"/>
              <w:rPr>
                <w:rFonts w:cs="Arial"/>
                <w:sz w:val="18"/>
                <w:szCs w:val="18"/>
              </w:rPr>
            </w:pPr>
            <w:r>
              <w:rPr>
                <w:rFonts w:cs="Arial"/>
                <w:sz w:val="18"/>
                <w:szCs w:val="18"/>
              </w:rPr>
              <w:t>OWNER/ORGANIZATION</w:t>
            </w:r>
            <w:r w:rsidR="00FF4F60">
              <w:rPr>
                <w:rFonts w:cs="Arial"/>
                <w:sz w:val="18"/>
                <w:szCs w:val="18"/>
              </w:rPr>
              <w:t>/MANAGING</w:t>
            </w:r>
            <w:r>
              <w:rPr>
                <w:rFonts w:cs="Arial"/>
                <w:sz w:val="18"/>
                <w:szCs w:val="18"/>
              </w:rPr>
              <w:t xml:space="preserve"> </w:t>
            </w:r>
            <w:r w:rsidR="00C90BF6">
              <w:rPr>
                <w:rFonts w:cs="Arial"/>
                <w:sz w:val="18"/>
                <w:szCs w:val="18"/>
              </w:rPr>
              <w:t xml:space="preserve">AGENCY </w:t>
            </w:r>
            <w:r>
              <w:rPr>
                <w:rFonts w:cs="Arial"/>
                <w:sz w:val="18"/>
                <w:szCs w:val="18"/>
              </w:rPr>
              <w:t>CERTIFICATION</w:t>
            </w:r>
          </w:p>
          <w:p w14:paraId="2B5F5498" w14:textId="7EE5C1CA" w:rsidR="00022A2A" w:rsidRPr="00F54767" w:rsidRDefault="00022A2A" w:rsidP="00022A2A">
            <w:pPr>
              <w:rPr>
                <w:sz w:val="18"/>
                <w:szCs w:val="18"/>
              </w:rPr>
            </w:pPr>
            <w:r w:rsidRPr="00F54767">
              <w:rPr>
                <w:sz w:val="18"/>
                <w:szCs w:val="18"/>
              </w:rPr>
              <w:t xml:space="preserve">I certify, under penalty of law, that I am an authorized representative of the owner/organization for the housing project named above.  I also hereby certify that the housing project is in compliance with </w:t>
            </w:r>
            <w:r w:rsidR="00F54767" w:rsidRPr="00F54767">
              <w:rPr>
                <w:sz w:val="18"/>
                <w:szCs w:val="18"/>
              </w:rPr>
              <w:t xml:space="preserve">the </w:t>
            </w:r>
            <w:r w:rsidRPr="00F54767">
              <w:rPr>
                <w:sz w:val="18"/>
                <w:szCs w:val="18"/>
              </w:rPr>
              <w:t xml:space="preserve">current Affordable Housing Agreement or Regulatory Agreement </w:t>
            </w:r>
            <w:r w:rsidRPr="00F54767">
              <w:rPr>
                <w:rFonts w:cs="Arial"/>
                <w:bCs/>
                <w:sz w:val="18"/>
                <w:szCs w:val="18"/>
              </w:rPr>
              <w:t xml:space="preserve">as </w:t>
            </w:r>
            <w:r w:rsidRPr="00F54767">
              <w:rPr>
                <w:sz w:val="18"/>
                <w:szCs w:val="18"/>
              </w:rPr>
              <w:t xml:space="preserve">set forth in Ordinance 18-1.  I understand that </w:t>
            </w:r>
            <w:r w:rsidR="00F54767" w:rsidRPr="00F54767">
              <w:rPr>
                <w:sz w:val="18"/>
                <w:szCs w:val="18"/>
              </w:rPr>
              <w:t xml:space="preserve">false or fraudulent information shall cancel the exemption retroactive to the date the exemption was first granted pursuant to an initial filing and the project will be subject to </w:t>
            </w:r>
            <w:r w:rsidR="00C90BF6">
              <w:rPr>
                <w:sz w:val="18"/>
                <w:szCs w:val="18"/>
              </w:rPr>
              <w:t xml:space="preserve">back </w:t>
            </w:r>
            <w:r w:rsidR="00F54767" w:rsidRPr="00F54767">
              <w:rPr>
                <w:sz w:val="18"/>
                <w:szCs w:val="18"/>
              </w:rPr>
              <w:t>taxes and penalties.</w:t>
            </w:r>
          </w:p>
          <w:p w14:paraId="77D60F4E" w14:textId="77777777" w:rsidR="00022A2A" w:rsidRDefault="00022A2A" w:rsidP="00092021">
            <w:pPr>
              <w:rPr>
                <w:rFonts w:cs="Arial"/>
                <w:sz w:val="18"/>
                <w:szCs w:val="18"/>
              </w:rPr>
            </w:pPr>
          </w:p>
          <w:p w14:paraId="6C10F177" w14:textId="099AEBD6" w:rsidR="00F54767" w:rsidRDefault="00F54767" w:rsidP="00092021">
            <w:pPr>
              <w:rPr>
                <w:rFonts w:cs="Arial"/>
                <w:sz w:val="18"/>
                <w:szCs w:val="18"/>
              </w:rPr>
            </w:pPr>
            <w:r>
              <w:rPr>
                <w:rFonts w:cs="Arial"/>
                <w:sz w:val="18"/>
                <w:szCs w:val="18"/>
              </w:rPr>
              <w:t>_______________________________________________ ___________________________________________ _____________</w:t>
            </w:r>
          </w:p>
          <w:p w14:paraId="3EC22EE2" w14:textId="2FCECAD0" w:rsidR="00F54767" w:rsidRDefault="00F54767" w:rsidP="00092021">
            <w:pPr>
              <w:rPr>
                <w:rFonts w:cs="Arial"/>
                <w:sz w:val="18"/>
                <w:szCs w:val="18"/>
              </w:rPr>
            </w:pPr>
            <w:r>
              <w:rPr>
                <w:rFonts w:cs="Arial"/>
                <w:sz w:val="18"/>
                <w:szCs w:val="18"/>
              </w:rPr>
              <w:t>Signature of Owner/Representative                                       Printed Name of Owner/Representative                        Date</w:t>
            </w:r>
          </w:p>
        </w:tc>
      </w:tr>
    </w:tbl>
    <w:p w14:paraId="41FFA01B" w14:textId="4B77522B" w:rsidR="00F54767" w:rsidRPr="00D227B8" w:rsidRDefault="00F54767" w:rsidP="00D227B8">
      <w:pPr>
        <w:rPr>
          <w:rFonts w:cs="Arial"/>
          <w:sz w:val="6"/>
          <w:szCs w:val="6"/>
        </w:rPr>
      </w:pPr>
    </w:p>
    <w:tbl>
      <w:tblPr>
        <w:tblStyle w:val="TableGrid"/>
        <w:tblW w:w="0" w:type="auto"/>
        <w:tblInd w:w="85" w:type="dxa"/>
        <w:tblLook w:val="04A0" w:firstRow="1" w:lastRow="0" w:firstColumn="1" w:lastColumn="0" w:noHBand="0" w:noVBand="1"/>
      </w:tblPr>
      <w:tblGrid>
        <w:gridCol w:w="10710"/>
      </w:tblGrid>
      <w:tr w:rsidR="00D227B8" w14:paraId="16F0896B" w14:textId="77777777" w:rsidTr="007F7C26">
        <w:tc>
          <w:tcPr>
            <w:tcW w:w="10710" w:type="dxa"/>
          </w:tcPr>
          <w:p w14:paraId="5F85740F" w14:textId="07E4C3D0" w:rsidR="00D227B8" w:rsidRDefault="00D227B8" w:rsidP="00D227B8">
            <w:pPr>
              <w:jc w:val="center"/>
              <w:rPr>
                <w:rFonts w:cs="Arial"/>
                <w:sz w:val="18"/>
                <w:szCs w:val="18"/>
              </w:rPr>
            </w:pPr>
            <w:r>
              <w:rPr>
                <w:rFonts w:cs="Arial"/>
                <w:sz w:val="18"/>
                <w:szCs w:val="18"/>
              </w:rPr>
              <w:t>REGULATORY AGENCY CERTIFICATION</w:t>
            </w:r>
          </w:p>
          <w:p w14:paraId="1DC24349" w14:textId="4F4851E0" w:rsidR="00D227B8" w:rsidRPr="00F54767" w:rsidRDefault="00D227B8" w:rsidP="00D227B8">
            <w:pPr>
              <w:rPr>
                <w:sz w:val="18"/>
                <w:szCs w:val="18"/>
              </w:rPr>
            </w:pPr>
            <w:r w:rsidRPr="00F54767">
              <w:rPr>
                <w:sz w:val="18"/>
                <w:szCs w:val="18"/>
              </w:rPr>
              <w:t xml:space="preserve">I certify, under penalty of law, that I am an authorized representative of the </w:t>
            </w:r>
            <w:r>
              <w:rPr>
                <w:sz w:val="18"/>
                <w:szCs w:val="18"/>
              </w:rPr>
              <w:t>regulatory agency</w:t>
            </w:r>
            <w:r w:rsidRPr="00F54767">
              <w:rPr>
                <w:sz w:val="18"/>
                <w:szCs w:val="18"/>
              </w:rPr>
              <w:t xml:space="preserve"> for the housing project named above.  I also hereby certify that the housing project is in compliance with the </w:t>
            </w:r>
            <w:r>
              <w:rPr>
                <w:sz w:val="18"/>
                <w:szCs w:val="18"/>
              </w:rPr>
              <w:t xml:space="preserve">initial </w:t>
            </w:r>
            <w:r w:rsidRPr="00F54767">
              <w:rPr>
                <w:sz w:val="18"/>
                <w:szCs w:val="18"/>
              </w:rPr>
              <w:t>Affordable Housing Agreement or Regulatory Agreement</w:t>
            </w:r>
            <w:r>
              <w:rPr>
                <w:sz w:val="18"/>
                <w:szCs w:val="18"/>
              </w:rPr>
              <w:t xml:space="preserve"> and is in compliance with the applicable rental requirements </w:t>
            </w:r>
            <w:r w:rsidRPr="00F54767">
              <w:rPr>
                <w:rFonts w:cs="Arial"/>
                <w:bCs/>
                <w:sz w:val="18"/>
                <w:szCs w:val="18"/>
              </w:rPr>
              <w:t xml:space="preserve">as </w:t>
            </w:r>
            <w:r w:rsidRPr="00F54767">
              <w:rPr>
                <w:sz w:val="18"/>
                <w:szCs w:val="18"/>
              </w:rPr>
              <w:t>set forth in Ordinance 18-1.</w:t>
            </w:r>
          </w:p>
          <w:p w14:paraId="409C0735" w14:textId="77777777" w:rsidR="00D227B8" w:rsidRDefault="00D227B8" w:rsidP="00D227B8">
            <w:pPr>
              <w:rPr>
                <w:rFonts w:cs="Arial"/>
                <w:sz w:val="18"/>
                <w:szCs w:val="18"/>
              </w:rPr>
            </w:pPr>
          </w:p>
          <w:p w14:paraId="3CCD653B" w14:textId="77777777" w:rsidR="00D227B8" w:rsidRDefault="00D227B8" w:rsidP="00D227B8">
            <w:pPr>
              <w:rPr>
                <w:rFonts w:cs="Arial"/>
                <w:sz w:val="18"/>
                <w:szCs w:val="18"/>
              </w:rPr>
            </w:pPr>
            <w:r>
              <w:rPr>
                <w:rFonts w:cs="Arial"/>
                <w:sz w:val="18"/>
                <w:szCs w:val="18"/>
              </w:rPr>
              <w:t>_______________________________________________ ___________________________________________ _____________</w:t>
            </w:r>
          </w:p>
          <w:p w14:paraId="2EB954A2" w14:textId="5795DBE5" w:rsidR="00D227B8" w:rsidRDefault="00D227B8" w:rsidP="00D227B8">
            <w:pPr>
              <w:rPr>
                <w:rFonts w:cs="Arial"/>
                <w:sz w:val="20"/>
              </w:rPr>
            </w:pPr>
            <w:r>
              <w:rPr>
                <w:rFonts w:cs="Arial"/>
                <w:sz w:val="18"/>
                <w:szCs w:val="18"/>
              </w:rPr>
              <w:t>Signature of Regulatory Agency Representative                   Printed Name of Regulatory Agency Representative     Date</w:t>
            </w:r>
          </w:p>
        </w:tc>
      </w:tr>
    </w:tbl>
    <w:p w14:paraId="3B98244C" w14:textId="77777777" w:rsidR="00D227B8" w:rsidRPr="00244171" w:rsidRDefault="00D227B8" w:rsidP="00D227B8">
      <w:pPr>
        <w:rPr>
          <w:rFonts w:cs="Arial"/>
          <w:sz w:val="6"/>
          <w:szCs w:val="6"/>
        </w:rPr>
      </w:pPr>
    </w:p>
    <w:p w14:paraId="4163CD35" w14:textId="77777777" w:rsidR="009816ED" w:rsidRDefault="009816ED" w:rsidP="00861A0B">
      <w:pPr>
        <w:rPr>
          <w:rFonts w:ascii="Tahoma" w:hAnsi="Tahoma" w:cs="Tahoma"/>
          <w:sz w:val="10"/>
          <w:szCs w:val="10"/>
        </w:rPr>
      </w:pPr>
    </w:p>
    <w:tbl>
      <w:tblPr>
        <w:tblStyle w:val="TableGrid"/>
        <w:tblW w:w="0" w:type="auto"/>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20"/>
      </w:tblGrid>
      <w:tr w:rsidR="009816ED" w14:paraId="1ED56AEB" w14:textId="77777777" w:rsidTr="007F7C26">
        <w:tc>
          <w:tcPr>
            <w:tcW w:w="10720" w:type="dxa"/>
            <w:shd w:val="clear" w:color="auto" w:fill="E7E6E6" w:themeFill="background2"/>
          </w:tcPr>
          <w:p w14:paraId="6A73809E" w14:textId="07DBA78A" w:rsidR="009816ED" w:rsidRDefault="009816ED" w:rsidP="009816ED">
            <w:pPr>
              <w:jc w:val="center"/>
              <w:rPr>
                <w:rFonts w:ascii="Tahoma" w:hAnsi="Tahoma" w:cs="Tahoma"/>
                <w:sz w:val="18"/>
                <w:szCs w:val="18"/>
              </w:rPr>
            </w:pPr>
            <w:r>
              <w:rPr>
                <w:rFonts w:ascii="Tahoma" w:hAnsi="Tahoma" w:cs="Tahoma"/>
                <w:sz w:val="18"/>
                <w:szCs w:val="18"/>
              </w:rPr>
              <w:t xml:space="preserve">                                                                         FOR OFFICIAL USE ONLY          </w:t>
            </w:r>
            <w:r w:rsidRPr="00022A2A">
              <w:rPr>
                <w:rFonts w:cs="Arial"/>
                <w:bCs/>
                <w:sz w:val="18"/>
                <w:szCs w:val="18"/>
              </w:rPr>
              <w:t>□</w:t>
            </w:r>
            <w:r>
              <w:rPr>
                <w:rFonts w:cs="Arial"/>
                <w:bCs/>
                <w:sz w:val="18"/>
                <w:szCs w:val="18"/>
              </w:rPr>
              <w:t xml:space="preserve"> Approved </w:t>
            </w:r>
            <w:r w:rsidRPr="00022A2A">
              <w:rPr>
                <w:rFonts w:cs="Arial"/>
                <w:bCs/>
                <w:sz w:val="18"/>
                <w:szCs w:val="18"/>
              </w:rPr>
              <w:t>□</w:t>
            </w:r>
            <w:r>
              <w:rPr>
                <w:rFonts w:cs="Arial"/>
                <w:bCs/>
                <w:sz w:val="18"/>
                <w:szCs w:val="18"/>
              </w:rPr>
              <w:t xml:space="preserve"> Disapproved _____________</w:t>
            </w:r>
          </w:p>
          <w:p w14:paraId="7B00AF71" w14:textId="77777777" w:rsidR="00661FE7" w:rsidRDefault="00661FE7" w:rsidP="00861A0B">
            <w:pPr>
              <w:rPr>
                <w:rFonts w:ascii="Tahoma" w:hAnsi="Tahoma" w:cs="Tahoma"/>
                <w:sz w:val="18"/>
                <w:szCs w:val="18"/>
              </w:rPr>
            </w:pPr>
          </w:p>
          <w:p w14:paraId="7EE7B8F9" w14:textId="7AD93CDC" w:rsidR="009816ED" w:rsidRDefault="009816ED" w:rsidP="00861A0B">
            <w:pPr>
              <w:rPr>
                <w:rFonts w:ascii="Tahoma" w:hAnsi="Tahoma" w:cs="Tahoma"/>
                <w:sz w:val="18"/>
                <w:szCs w:val="18"/>
              </w:rPr>
            </w:pPr>
            <w:r>
              <w:rPr>
                <w:rFonts w:ascii="Tahoma" w:hAnsi="Tahoma" w:cs="Tahoma"/>
                <w:sz w:val="18"/>
                <w:szCs w:val="18"/>
              </w:rPr>
              <w:t>For Tax Year ____________   Received By _________________ Received Date (post office cancellation mark) ________________</w:t>
            </w:r>
          </w:p>
          <w:p w14:paraId="2F507316" w14:textId="5B75A3A4" w:rsidR="009816ED" w:rsidRDefault="009816ED" w:rsidP="009816ED">
            <w:pPr>
              <w:rPr>
                <w:rFonts w:cs="Arial"/>
                <w:bCs/>
                <w:sz w:val="6"/>
                <w:szCs w:val="6"/>
              </w:rPr>
            </w:pPr>
          </w:p>
          <w:p w14:paraId="4B13B5E0" w14:textId="77777777" w:rsidR="00244171" w:rsidRPr="009816ED" w:rsidRDefault="00244171" w:rsidP="009816ED">
            <w:pPr>
              <w:rPr>
                <w:rFonts w:cs="Arial"/>
                <w:bCs/>
                <w:sz w:val="6"/>
                <w:szCs w:val="6"/>
              </w:rPr>
            </w:pPr>
          </w:p>
          <w:p w14:paraId="3CF05440" w14:textId="5BE9B1A2" w:rsidR="009816ED" w:rsidRDefault="009816ED" w:rsidP="009816ED">
            <w:pPr>
              <w:jc w:val="center"/>
              <w:rPr>
                <w:rFonts w:cs="Arial"/>
                <w:bCs/>
                <w:sz w:val="18"/>
                <w:szCs w:val="18"/>
              </w:rPr>
            </w:pPr>
            <w:r>
              <w:rPr>
                <w:rFonts w:cs="Arial"/>
                <w:bCs/>
                <w:sz w:val="18"/>
                <w:szCs w:val="18"/>
              </w:rPr>
              <w:t>Building # _________  Building Ex. % __________  Building # _________  Building Ex. % __________</w:t>
            </w:r>
          </w:p>
          <w:p w14:paraId="1E5786A7" w14:textId="25A4CF1B" w:rsidR="009816ED" w:rsidRPr="009816ED" w:rsidRDefault="009816ED" w:rsidP="00861A0B">
            <w:pPr>
              <w:rPr>
                <w:rFonts w:ascii="Tahoma" w:hAnsi="Tahoma" w:cs="Tahoma"/>
                <w:sz w:val="18"/>
                <w:szCs w:val="18"/>
              </w:rPr>
            </w:pPr>
          </w:p>
        </w:tc>
      </w:tr>
    </w:tbl>
    <w:p w14:paraId="29A06C9A" w14:textId="6BCCF688" w:rsidR="009816ED" w:rsidRDefault="009816ED" w:rsidP="00861A0B">
      <w:pPr>
        <w:rPr>
          <w:rFonts w:ascii="Tahoma" w:hAnsi="Tahoma" w:cs="Tahoma"/>
          <w:sz w:val="10"/>
          <w:szCs w:val="10"/>
        </w:rPr>
      </w:pPr>
    </w:p>
    <w:p w14:paraId="311AAE27" w14:textId="59637A48" w:rsidR="009816ED" w:rsidRPr="00C90BF6" w:rsidRDefault="009816ED" w:rsidP="007F7C26">
      <w:pPr>
        <w:ind w:left="90"/>
        <w:rPr>
          <w:rFonts w:ascii="Tahoma" w:hAnsi="Tahoma" w:cs="Tahoma"/>
          <w:sz w:val="16"/>
          <w:szCs w:val="16"/>
        </w:rPr>
        <w:sectPr w:rsidR="009816ED" w:rsidRPr="00C90BF6" w:rsidSect="001C0373">
          <w:footerReference w:type="default" r:id="rId9"/>
          <w:type w:val="continuous"/>
          <w:pgSz w:w="12240" w:h="15840"/>
          <w:pgMar w:top="432" w:right="576" w:bottom="360" w:left="576" w:header="432" w:footer="360" w:gutter="0"/>
          <w:cols w:space="720"/>
        </w:sectPr>
      </w:pPr>
      <w:r w:rsidRPr="00C90BF6">
        <w:rPr>
          <w:rFonts w:ascii="Tahoma" w:hAnsi="Tahoma" w:cs="Tahoma"/>
          <w:sz w:val="16"/>
          <w:szCs w:val="16"/>
        </w:rPr>
        <w:t>BFS-RP-P-</w:t>
      </w:r>
      <w:r w:rsidR="003B05AE">
        <w:rPr>
          <w:rFonts w:ascii="Tahoma" w:hAnsi="Tahoma" w:cs="Tahoma"/>
          <w:sz w:val="16"/>
          <w:szCs w:val="16"/>
        </w:rPr>
        <w:t>3</w:t>
      </w:r>
      <w:r w:rsidRPr="00C90BF6">
        <w:rPr>
          <w:rFonts w:ascii="Tahoma" w:hAnsi="Tahoma" w:cs="Tahoma"/>
          <w:sz w:val="16"/>
          <w:szCs w:val="16"/>
        </w:rPr>
        <w:t>6</w:t>
      </w:r>
      <w:r w:rsidR="00244171" w:rsidRPr="00C90BF6">
        <w:rPr>
          <w:rFonts w:ascii="Tahoma" w:hAnsi="Tahoma" w:cs="Tahoma"/>
          <w:sz w:val="16"/>
          <w:szCs w:val="16"/>
        </w:rPr>
        <w:t>A</w:t>
      </w:r>
      <w:r w:rsidRPr="00C90BF6">
        <w:rPr>
          <w:rFonts w:ascii="Tahoma" w:hAnsi="Tahoma" w:cs="Tahoma"/>
          <w:sz w:val="16"/>
          <w:szCs w:val="16"/>
        </w:rPr>
        <w:t xml:space="preserve"> (Rev </w:t>
      </w:r>
      <w:r w:rsidR="003B05AE">
        <w:rPr>
          <w:rFonts w:ascii="Tahoma" w:hAnsi="Tahoma" w:cs="Tahoma"/>
          <w:sz w:val="16"/>
          <w:szCs w:val="16"/>
        </w:rPr>
        <w:t>09/</w:t>
      </w:r>
      <w:r w:rsidRPr="00C90BF6">
        <w:rPr>
          <w:rFonts w:ascii="Tahoma" w:hAnsi="Tahoma" w:cs="Tahoma"/>
          <w:sz w:val="16"/>
          <w:szCs w:val="16"/>
        </w:rPr>
        <w:t>1</w:t>
      </w:r>
      <w:bookmarkStart w:id="1" w:name="_GoBack"/>
      <w:bookmarkEnd w:id="1"/>
      <w:r w:rsidRPr="00C90BF6">
        <w:rPr>
          <w:rFonts w:ascii="Tahoma" w:hAnsi="Tahoma" w:cs="Tahoma"/>
          <w:sz w:val="16"/>
          <w:szCs w:val="16"/>
        </w:rPr>
        <w:t>8)</w:t>
      </w:r>
    </w:p>
    <w:p w14:paraId="2EA908F0" w14:textId="77777777" w:rsidR="00100290" w:rsidRDefault="00100290" w:rsidP="00BF038B">
      <w:pPr>
        <w:ind w:left="180"/>
        <w:jc w:val="center"/>
        <w:rPr>
          <w:b/>
          <w:sz w:val="20"/>
          <w:u w:val="single"/>
        </w:rPr>
      </w:pPr>
    </w:p>
    <w:p w14:paraId="2BCEEAAF" w14:textId="77777777" w:rsidR="00244171" w:rsidRDefault="00244171" w:rsidP="00BF038B">
      <w:pPr>
        <w:ind w:left="180"/>
        <w:jc w:val="center"/>
        <w:rPr>
          <w:b/>
          <w:sz w:val="20"/>
          <w:u w:val="single"/>
        </w:rPr>
      </w:pPr>
    </w:p>
    <w:p w14:paraId="64264D07" w14:textId="77777777" w:rsidR="00244171" w:rsidRDefault="00244171" w:rsidP="00BF038B">
      <w:pPr>
        <w:ind w:left="180"/>
        <w:jc w:val="center"/>
        <w:rPr>
          <w:b/>
          <w:sz w:val="20"/>
          <w:u w:val="single"/>
        </w:rPr>
      </w:pPr>
    </w:p>
    <w:p w14:paraId="5DA78C1B" w14:textId="00C36C81" w:rsidR="007F7C26" w:rsidRDefault="007F7C26" w:rsidP="00BF038B">
      <w:pPr>
        <w:ind w:left="180"/>
        <w:jc w:val="center"/>
        <w:rPr>
          <w:b/>
          <w:sz w:val="20"/>
          <w:u w:val="single"/>
        </w:rPr>
        <w:sectPr w:rsidR="007F7C26" w:rsidSect="009B6EF3">
          <w:type w:val="continuous"/>
          <w:pgSz w:w="12240" w:h="15840"/>
          <w:pgMar w:top="720" w:right="720" w:bottom="720" w:left="720" w:header="432" w:footer="360" w:gutter="0"/>
          <w:cols w:space="720"/>
          <w:docGrid w:linePitch="326"/>
        </w:sectPr>
      </w:pPr>
    </w:p>
    <w:p w14:paraId="7FB6D4D3" w14:textId="77777777" w:rsidR="00100290" w:rsidRDefault="00100290" w:rsidP="00BF038B">
      <w:pPr>
        <w:ind w:left="180"/>
        <w:jc w:val="center"/>
        <w:rPr>
          <w:b/>
          <w:sz w:val="20"/>
          <w:u w:val="single"/>
        </w:rPr>
        <w:sectPr w:rsidR="00100290" w:rsidSect="00100290">
          <w:type w:val="continuous"/>
          <w:pgSz w:w="12240" w:h="15840"/>
          <w:pgMar w:top="1440" w:right="1440" w:bottom="1440" w:left="1440" w:header="432" w:footer="360" w:gutter="0"/>
          <w:cols w:space="720"/>
          <w:docGrid w:linePitch="326"/>
        </w:sectPr>
      </w:pPr>
    </w:p>
    <w:p w14:paraId="088E0A60" w14:textId="781B9838" w:rsidR="00BF038B" w:rsidRPr="002877CB" w:rsidRDefault="00BF038B" w:rsidP="00BF038B">
      <w:pPr>
        <w:ind w:left="180"/>
        <w:jc w:val="center"/>
        <w:rPr>
          <w:b/>
          <w:sz w:val="20"/>
          <w:u w:val="single"/>
        </w:rPr>
      </w:pPr>
      <w:r w:rsidRPr="002877CB">
        <w:rPr>
          <w:b/>
          <w:sz w:val="20"/>
          <w:u w:val="single"/>
        </w:rPr>
        <w:lastRenderedPageBreak/>
        <w:t>PURPOSE</w:t>
      </w:r>
    </w:p>
    <w:p w14:paraId="4C30A77E" w14:textId="10429EB2" w:rsidR="00BF038B" w:rsidRDefault="00BF038B" w:rsidP="00BF038B">
      <w:pPr>
        <w:ind w:left="180"/>
        <w:rPr>
          <w:sz w:val="18"/>
          <w:szCs w:val="18"/>
        </w:rPr>
      </w:pPr>
      <w:r w:rsidRPr="001C0373">
        <w:rPr>
          <w:sz w:val="18"/>
          <w:szCs w:val="18"/>
        </w:rPr>
        <w:t>Form BFS-RP-P</w:t>
      </w:r>
      <w:r w:rsidR="00E90913" w:rsidRPr="001C0373">
        <w:rPr>
          <w:sz w:val="18"/>
          <w:szCs w:val="18"/>
        </w:rPr>
        <w:t>-</w:t>
      </w:r>
      <w:r w:rsidR="003B05AE">
        <w:rPr>
          <w:sz w:val="18"/>
          <w:szCs w:val="18"/>
        </w:rPr>
        <w:t>36</w:t>
      </w:r>
      <w:r w:rsidR="00244171">
        <w:rPr>
          <w:sz w:val="18"/>
          <w:szCs w:val="18"/>
        </w:rPr>
        <w:t>A</w:t>
      </w:r>
      <w:r w:rsidR="00E90913" w:rsidRPr="001C0373">
        <w:rPr>
          <w:sz w:val="18"/>
          <w:szCs w:val="18"/>
        </w:rPr>
        <w:t xml:space="preserve"> </w:t>
      </w:r>
      <w:r w:rsidR="00244171" w:rsidRPr="009F1AE7">
        <w:rPr>
          <w:i/>
          <w:sz w:val="18"/>
          <w:szCs w:val="18"/>
        </w:rPr>
        <w:t>Annual</w:t>
      </w:r>
      <w:r w:rsidR="00244171">
        <w:rPr>
          <w:sz w:val="18"/>
          <w:szCs w:val="18"/>
        </w:rPr>
        <w:t xml:space="preserve"> </w:t>
      </w:r>
      <w:r w:rsidRPr="001C0373">
        <w:rPr>
          <w:i/>
          <w:sz w:val="18"/>
          <w:szCs w:val="18"/>
        </w:rPr>
        <w:t>Claim</w:t>
      </w:r>
      <w:r w:rsidR="00244171">
        <w:rPr>
          <w:i/>
          <w:sz w:val="18"/>
          <w:szCs w:val="18"/>
        </w:rPr>
        <w:t xml:space="preserve"> and Certification</w:t>
      </w:r>
      <w:r w:rsidRPr="001C0373">
        <w:rPr>
          <w:i/>
          <w:sz w:val="18"/>
          <w:szCs w:val="18"/>
        </w:rPr>
        <w:t xml:space="preserve"> for </w:t>
      </w:r>
      <w:r w:rsidR="00244171">
        <w:rPr>
          <w:i/>
          <w:sz w:val="18"/>
          <w:szCs w:val="18"/>
        </w:rPr>
        <w:t xml:space="preserve">Continued </w:t>
      </w:r>
      <w:r w:rsidRPr="001C0373">
        <w:rPr>
          <w:i/>
          <w:sz w:val="18"/>
          <w:szCs w:val="18"/>
        </w:rPr>
        <w:t>Exemption –</w:t>
      </w:r>
      <w:r w:rsidR="004D1577" w:rsidRPr="001C0373">
        <w:rPr>
          <w:i/>
          <w:sz w:val="18"/>
          <w:szCs w:val="18"/>
        </w:rPr>
        <w:t>Qualifying Affordable Rental Dwelling Units</w:t>
      </w:r>
      <w:r w:rsidR="0057414B" w:rsidRPr="001C0373">
        <w:rPr>
          <w:i/>
          <w:sz w:val="18"/>
          <w:szCs w:val="18"/>
        </w:rPr>
        <w:t xml:space="preserve"> </w:t>
      </w:r>
      <w:r w:rsidRPr="001C0373">
        <w:rPr>
          <w:sz w:val="18"/>
          <w:szCs w:val="18"/>
        </w:rPr>
        <w:t xml:space="preserve">is used in the </w:t>
      </w:r>
      <w:r w:rsidR="00244171">
        <w:rPr>
          <w:sz w:val="18"/>
          <w:szCs w:val="18"/>
        </w:rPr>
        <w:t xml:space="preserve">annual </w:t>
      </w:r>
      <w:r w:rsidRPr="001C0373">
        <w:rPr>
          <w:sz w:val="18"/>
          <w:szCs w:val="18"/>
        </w:rPr>
        <w:t xml:space="preserve">filing to </w:t>
      </w:r>
      <w:r w:rsidR="00244171">
        <w:rPr>
          <w:sz w:val="18"/>
          <w:szCs w:val="18"/>
        </w:rPr>
        <w:t>continue e</w:t>
      </w:r>
      <w:r w:rsidRPr="001C0373">
        <w:rPr>
          <w:sz w:val="18"/>
          <w:szCs w:val="18"/>
        </w:rPr>
        <w:t>xemption</w:t>
      </w:r>
      <w:r w:rsidR="004D1577" w:rsidRPr="001C0373">
        <w:rPr>
          <w:sz w:val="18"/>
          <w:szCs w:val="18"/>
        </w:rPr>
        <w:t xml:space="preserve"> from property taxes</w:t>
      </w:r>
      <w:r w:rsidR="00A00527">
        <w:rPr>
          <w:sz w:val="18"/>
          <w:szCs w:val="18"/>
        </w:rPr>
        <w:t xml:space="preserve">.  The regulatory agency and owner certifies that the real property is used exclusively for affordable rental dwelling units </w:t>
      </w:r>
      <w:r w:rsidR="00A00527" w:rsidRPr="001C0373">
        <w:rPr>
          <w:sz w:val="18"/>
          <w:szCs w:val="18"/>
        </w:rPr>
        <w:t>dur</w:t>
      </w:r>
      <w:r w:rsidR="00A00527">
        <w:rPr>
          <w:sz w:val="18"/>
          <w:szCs w:val="18"/>
        </w:rPr>
        <w:t>ing the period in which the rental unit is subject to an affordable housing agreement</w:t>
      </w:r>
      <w:r w:rsidR="00A00527" w:rsidRPr="001C0373">
        <w:rPr>
          <w:sz w:val="18"/>
          <w:szCs w:val="18"/>
        </w:rPr>
        <w:t>.</w:t>
      </w:r>
    </w:p>
    <w:p w14:paraId="4A8B0097" w14:textId="51A28795" w:rsidR="00A00527" w:rsidRDefault="00A00527" w:rsidP="00BF038B">
      <w:pPr>
        <w:ind w:left="180"/>
        <w:rPr>
          <w:sz w:val="18"/>
          <w:szCs w:val="18"/>
        </w:rPr>
      </w:pPr>
    </w:p>
    <w:p w14:paraId="2742A7BD" w14:textId="55AB865E" w:rsidR="002877CB" w:rsidRDefault="00B631B0" w:rsidP="00BF038B">
      <w:pPr>
        <w:ind w:left="180"/>
        <w:jc w:val="center"/>
        <w:rPr>
          <w:b/>
          <w:sz w:val="20"/>
          <w:u w:val="single"/>
        </w:rPr>
      </w:pPr>
      <w:r>
        <w:rPr>
          <w:b/>
          <w:sz w:val="20"/>
          <w:u w:val="single"/>
        </w:rPr>
        <w:t xml:space="preserve">INFORMATION AND </w:t>
      </w:r>
      <w:r w:rsidR="00BF038B" w:rsidRPr="002877CB">
        <w:rPr>
          <w:b/>
          <w:sz w:val="20"/>
          <w:u w:val="single"/>
        </w:rPr>
        <w:t>INSTRUCTIONS</w:t>
      </w:r>
    </w:p>
    <w:p w14:paraId="2534258F" w14:textId="5F79BCD5" w:rsidR="00A00527" w:rsidRPr="00B01F8C" w:rsidRDefault="00A00527" w:rsidP="00A00527">
      <w:pPr>
        <w:ind w:left="180"/>
        <w:jc w:val="both"/>
        <w:rPr>
          <w:sz w:val="18"/>
          <w:szCs w:val="18"/>
        </w:rPr>
        <w:sectPr w:rsidR="00A00527" w:rsidRPr="00B01F8C" w:rsidSect="00193539">
          <w:type w:val="continuous"/>
          <w:pgSz w:w="12240" w:h="15840"/>
          <w:pgMar w:top="360" w:right="720" w:bottom="360" w:left="720" w:header="432" w:footer="360" w:gutter="0"/>
          <w:cols w:space="720"/>
          <w:docGrid w:linePitch="326"/>
        </w:sectPr>
      </w:pPr>
      <w:r w:rsidRPr="001C0373">
        <w:rPr>
          <w:sz w:val="18"/>
          <w:szCs w:val="18"/>
        </w:rPr>
        <w:t xml:space="preserve">This exemption applies to 1) the portion of real property used for affordable rental dwelling units as provided on-site or off-site pursuant to </w:t>
      </w:r>
      <w:r w:rsidR="003B05AE">
        <w:rPr>
          <w:sz w:val="18"/>
          <w:szCs w:val="18"/>
        </w:rPr>
        <w:t>Ordinance 18-10</w:t>
      </w:r>
      <w:r w:rsidRPr="00BD0771">
        <w:rPr>
          <w:sz w:val="18"/>
          <w:szCs w:val="18"/>
        </w:rPr>
        <w:t xml:space="preserve">, </w:t>
      </w:r>
      <w:r w:rsidRPr="001C0373">
        <w:rPr>
          <w:sz w:val="18"/>
          <w:szCs w:val="18"/>
        </w:rPr>
        <w:t xml:space="preserve">2) the portion of real property used for affordable rental dwelling units provided pursuant to a planned development-transit permit under </w:t>
      </w:r>
      <w:r w:rsidR="003B05AE">
        <w:rPr>
          <w:sz w:val="18"/>
          <w:szCs w:val="18"/>
        </w:rPr>
        <w:t>17-54</w:t>
      </w:r>
      <w:r w:rsidRPr="001C0373">
        <w:rPr>
          <w:sz w:val="18"/>
          <w:szCs w:val="18"/>
        </w:rPr>
        <w:t xml:space="preserve">, or an interim planned development-transit permit under </w:t>
      </w:r>
      <w:r w:rsidR="003B05AE">
        <w:rPr>
          <w:sz w:val="18"/>
          <w:szCs w:val="18"/>
        </w:rPr>
        <w:t>16-26</w:t>
      </w:r>
      <w:r w:rsidRPr="001C0373">
        <w:rPr>
          <w:sz w:val="18"/>
          <w:szCs w:val="18"/>
        </w:rPr>
        <w:t xml:space="preserve">, or 3) the portion of real property used for affordable rental dwelling units located on real property used in connection with a housing project developed in compliance with HRS Section 201H-36(a)(5), </w:t>
      </w:r>
      <w:r>
        <w:rPr>
          <w:sz w:val="18"/>
          <w:szCs w:val="18"/>
        </w:rPr>
        <w:t xml:space="preserve">and </w:t>
      </w:r>
      <w:r w:rsidRPr="001C0373">
        <w:rPr>
          <w:sz w:val="18"/>
          <w:szCs w:val="18"/>
        </w:rPr>
        <w:t>is subject to an affordable housing agreement.</w:t>
      </w:r>
      <w:r>
        <w:rPr>
          <w:sz w:val="18"/>
          <w:szCs w:val="18"/>
        </w:rPr>
        <w:t xml:space="preserve">  The exemption portion does not apply to any portion of the real property that is: 1) used for commercial or other non-residential purposes, 2) not for the exclusive use of the tenants of the affordable rental dwelling units, or 3) subject to any other exemption from real property taxation.</w:t>
      </w:r>
    </w:p>
    <w:p w14:paraId="043E8D99" w14:textId="6ECAD3C3" w:rsidR="00660A86" w:rsidRDefault="00660A86" w:rsidP="004D1577">
      <w:pPr>
        <w:ind w:left="180"/>
        <w:rPr>
          <w:sz w:val="18"/>
          <w:szCs w:val="18"/>
        </w:rPr>
      </w:pPr>
    </w:p>
    <w:p w14:paraId="33CA8670" w14:textId="6F61996F" w:rsidR="00A00527" w:rsidRDefault="00A00527" w:rsidP="00A00527">
      <w:pPr>
        <w:ind w:left="180"/>
        <w:jc w:val="both"/>
        <w:rPr>
          <w:sz w:val="18"/>
          <w:szCs w:val="18"/>
        </w:rPr>
      </w:pPr>
      <w:r w:rsidRPr="007B6749">
        <w:rPr>
          <w:b/>
          <w:sz w:val="18"/>
          <w:szCs w:val="18"/>
        </w:rPr>
        <w:t>Required Annual Claim</w:t>
      </w:r>
      <w:r>
        <w:rPr>
          <w:b/>
          <w:sz w:val="18"/>
          <w:szCs w:val="18"/>
        </w:rPr>
        <w:t xml:space="preserve">: </w:t>
      </w:r>
      <w:r w:rsidRPr="000B50E3">
        <w:rPr>
          <w:sz w:val="18"/>
          <w:szCs w:val="18"/>
        </w:rPr>
        <w:t xml:space="preserve">Once </w:t>
      </w:r>
      <w:r w:rsidR="000B50E3">
        <w:rPr>
          <w:sz w:val="18"/>
          <w:szCs w:val="18"/>
        </w:rPr>
        <w:t xml:space="preserve">the </w:t>
      </w:r>
      <w:r>
        <w:rPr>
          <w:sz w:val="18"/>
          <w:szCs w:val="18"/>
        </w:rPr>
        <w:t>f</w:t>
      </w:r>
      <w:r w:rsidRPr="001C0373">
        <w:rPr>
          <w:sz w:val="18"/>
          <w:szCs w:val="18"/>
        </w:rPr>
        <w:t>orm BFS-RP-P-</w:t>
      </w:r>
      <w:r w:rsidR="003B05AE">
        <w:rPr>
          <w:sz w:val="18"/>
          <w:szCs w:val="18"/>
        </w:rPr>
        <w:t>3</w:t>
      </w:r>
      <w:r w:rsidRPr="001C0373">
        <w:rPr>
          <w:sz w:val="18"/>
          <w:szCs w:val="18"/>
        </w:rPr>
        <w:t xml:space="preserve">6 </w:t>
      </w:r>
      <w:r w:rsidRPr="001C0373">
        <w:rPr>
          <w:i/>
          <w:sz w:val="18"/>
          <w:szCs w:val="18"/>
        </w:rPr>
        <w:t xml:space="preserve">Initial Claim for Exemption –Qualifying Affordable Rental Dwelling Units </w:t>
      </w:r>
      <w:r w:rsidRPr="00F54767">
        <w:rPr>
          <w:sz w:val="18"/>
          <w:szCs w:val="18"/>
        </w:rPr>
        <w:t xml:space="preserve">has been granted, you are required to file </w:t>
      </w:r>
      <w:r>
        <w:rPr>
          <w:sz w:val="18"/>
          <w:szCs w:val="18"/>
        </w:rPr>
        <w:t>f</w:t>
      </w:r>
      <w:r w:rsidRPr="00F54767">
        <w:rPr>
          <w:sz w:val="18"/>
          <w:szCs w:val="18"/>
        </w:rPr>
        <w:t>orm BFS-RP-P-</w:t>
      </w:r>
      <w:r w:rsidR="003B05AE">
        <w:rPr>
          <w:sz w:val="18"/>
          <w:szCs w:val="18"/>
        </w:rPr>
        <w:t>3</w:t>
      </w:r>
      <w:r w:rsidRPr="00F54767">
        <w:rPr>
          <w:sz w:val="18"/>
          <w:szCs w:val="18"/>
        </w:rPr>
        <w:t xml:space="preserve">6A </w:t>
      </w:r>
      <w:r w:rsidRPr="00F54767">
        <w:rPr>
          <w:i/>
          <w:sz w:val="18"/>
          <w:szCs w:val="18"/>
        </w:rPr>
        <w:t xml:space="preserve">Annual Claim </w:t>
      </w:r>
      <w:r>
        <w:rPr>
          <w:i/>
          <w:sz w:val="18"/>
          <w:szCs w:val="18"/>
        </w:rPr>
        <w:t xml:space="preserve">and Certification </w:t>
      </w:r>
      <w:r w:rsidRPr="00F54767">
        <w:rPr>
          <w:i/>
          <w:sz w:val="18"/>
          <w:szCs w:val="18"/>
        </w:rPr>
        <w:t xml:space="preserve">for </w:t>
      </w:r>
      <w:r>
        <w:rPr>
          <w:i/>
          <w:sz w:val="18"/>
          <w:szCs w:val="18"/>
        </w:rPr>
        <w:t xml:space="preserve">Continued </w:t>
      </w:r>
      <w:r w:rsidRPr="00F54767">
        <w:rPr>
          <w:i/>
          <w:sz w:val="18"/>
          <w:szCs w:val="18"/>
        </w:rPr>
        <w:t xml:space="preserve">Exemption – </w:t>
      </w:r>
      <w:r w:rsidRPr="00EB756C">
        <w:rPr>
          <w:rFonts w:cs="Arial"/>
          <w:i/>
          <w:sz w:val="18"/>
          <w:szCs w:val="18"/>
        </w:rPr>
        <w:t>Qualifying Affordable Rental Dwelling Units</w:t>
      </w:r>
      <w:r w:rsidRPr="00F54767">
        <w:rPr>
          <w:sz w:val="18"/>
          <w:szCs w:val="18"/>
        </w:rPr>
        <w:t xml:space="preserve"> </w:t>
      </w:r>
      <w:r w:rsidRPr="001C0373">
        <w:rPr>
          <w:sz w:val="18"/>
          <w:szCs w:val="18"/>
        </w:rPr>
        <w:t>by September 30</w:t>
      </w:r>
      <w:r w:rsidR="008813D2">
        <w:rPr>
          <w:sz w:val="18"/>
          <w:szCs w:val="18"/>
        </w:rPr>
        <w:t>,</w:t>
      </w:r>
      <w:r w:rsidRPr="001C0373">
        <w:rPr>
          <w:sz w:val="18"/>
          <w:szCs w:val="18"/>
        </w:rPr>
        <w:t xml:space="preserve"> preceding the tax year</w:t>
      </w:r>
      <w:r>
        <w:rPr>
          <w:sz w:val="18"/>
          <w:szCs w:val="18"/>
        </w:rPr>
        <w:t xml:space="preserve">, </w:t>
      </w:r>
      <w:r w:rsidRPr="001C0373">
        <w:rPr>
          <w:sz w:val="18"/>
          <w:szCs w:val="18"/>
        </w:rPr>
        <w:t>certifying that the project continues to be in compliance with the initial affordable housing agreement and is in compliance with the applicable rental requirements</w:t>
      </w:r>
      <w:r>
        <w:rPr>
          <w:sz w:val="18"/>
          <w:szCs w:val="18"/>
        </w:rPr>
        <w:t xml:space="preserve">.  If the annual claim is not filed by </w:t>
      </w:r>
      <w:r w:rsidRPr="007B6749">
        <w:rPr>
          <w:sz w:val="18"/>
          <w:szCs w:val="18"/>
        </w:rPr>
        <w:t>September 30</w:t>
      </w:r>
      <w:r>
        <w:rPr>
          <w:sz w:val="18"/>
          <w:szCs w:val="18"/>
        </w:rPr>
        <w:t xml:space="preserve">, </w:t>
      </w:r>
      <w:r w:rsidRPr="001C0373">
        <w:rPr>
          <w:sz w:val="18"/>
          <w:szCs w:val="18"/>
        </w:rPr>
        <w:t>Real Property Assessment</w:t>
      </w:r>
      <w:r>
        <w:rPr>
          <w:sz w:val="18"/>
          <w:szCs w:val="18"/>
        </w:rPr>
        <w:t xml:space="preserve"> Division</w:t>
      </w:r>
      <w:r w:rsidRPr="001C0373">
        <w:rPr>
          <w:sz w:val="18"/>
          <w:szCs w:val="18"/>
        </w:rPr>
        <w:t xml:space="preserve"> will mail a reminder to the owner advising of cancellation unless Real Property Assessment </w:t>
      </w:r>
      <w:r>
        <w:rPr>
          <w:sz w:val="18"/>
          <w:szCs w:val="18"/>
        </w:rPr>
        <w:t>Division</w:t>
      </w:r>
      <w:r w:rsidRPr="001C0373">
        <w:rPr>
          <w:sz w:val="18"/>
          <w:szCs w:val="18"/>
        </w:rPr>
        <w:t xml:space="preserve"> receives a completed </w:t>
      </w:r>
      <w:r>
        <w:rPr>
          <w:sz w:val="18"/>
          <w:szCs w:val="18"/>
        </w:rPr>
        <w:t>f</w:t>
      </w:r>
      <w:r w:rsidRPr="001C0373">
        <w:rPr>
          <w:sz w:val="18"/>
          <w:szCs w:val="18"/>
        </w:rPr>
        <w:t xml:space="preserve">orm </w:t>
      </w:r>
      <w:r w:rsidRPr="00F54767">
        <w:rPr>
          <w:sz w:val="18"/>
          <w:szCs w:val="18"/>
        </w:rPr>
        <w:t>BFS-RP-P-</w:t>
      </w:r>
      <w:r w:rsidR="003B05AE">
        <w:rPr>
          <w:sz w:val="18"/>
          <w:szCs w:val="18"/>
        </w:rPr>
        <w:t>3</w:t>
      </w:r>
      <w:r w:rsidRPr="00F54767">
        <w:rPr>
          <w:sz w:val="18"/>
          <w:szCs w:val="18"/>
        </w:rPr>
        <w:t xml:space="preserve">6A </w:t>
      </w:r>
      <w:r w:rsidRPr="00F54767">
        <w:rPr>
          <w:i/>
          <w:sz w:val="18"/>
          <w:szCs w:val="18"/>
        </w:rPr>
        <w:t xml:space="preserve">Annual Claim </w:t>
      </w:r>
      <w:r>
        <w:rPr>
          <w:i/>
          <w:sz w:val="18"/>
          <w:szCs w:val="18"/>
        </w:rPr>
        <w:t xml:space="preserve">and Certification </w:t>
      </w:r>
      <w:r w:rsidRPr="00F54767">
        <w:rPr>
          <w:i/>
          <w:sz w:val="18"/>
          <w:szCs w:val="18"/>
        </w:rPr>
        <w:t xml:space="preserve">for </w:t>
      </w:r>
      <w:r>
        <w:rPr>
          <w:i/>
          <w:sz w:val="18"/>
          <w:szCs w:val="18"/>
        </w:rPr>
        <w:t xml:space="preserve">Continued </w:t>
      </w:r>
      <w:r w:rsidRPr="00F54767">
        <w:rPr>
          <w:i/>
          <w:sz w:val="18"/>
          <w:szCs w:val="18"/>
        </w:rPr>
        <w:t xml:space="preserve">Exemption – </w:t>
      </w:r>
      <w:r w:rsidRPr="00EB756C">
        <w:rPr>
          <w:rFonts w:cs="Arial"/>
          <w:i/>
          <w:sz w:val="18"/>
          <w:szCs w:val="18"/>
        </w:rPr>
        <w:t>Qualifying Affordable Rental Dwelling Units</w:t>
      </w:r>
      <w:r w:rsidRPr="00F54767">
        <w:rPr>
          <w:sz w:val="18"/>
          <w:szCs w:val="18"/>
        </w:rPr>
        <w:t xml:space="preserve"> </w:t>
      </w:r>
      <w:r w:rsidRPr="001C0373">
        <w:rPr>
          <w:sz w:val="18"/>
          <w:szCs w:val="18"/>
        </w:rPr>
        <w:t xml:space="preserve">by November 15 and </w:t>
      </w:r>
      <w:r>
        <w:rPr>
          <w:sz w:val="18"/>
          <w:szCs w:val="18"/>
        </w:rPr>
        <w:t xml:space="preserve">payment of </w:t>
      </w:r>
      <w:r w:rsidRPr="001C0373">
        <w:rPr>
          <w:sz w:val="18"/>
          <w:szCs w:val="18"/>
        </w:rPr>
        <w:t>a $500 penalty.</w:t>
      </w:r>
    </w:p>
    <w:p w14:paraId="73558D9C" w14:textId="77777777" w:rsidR="000B50E3" w:rsidRDefault="000B50E3" w:rsidP="00A00527">
      <w:pPr>
        <w:ind w:left="180"/>
        <w:jc w:val="both"/>
        <w:rPr>
          <w:sz w:val="18"/>
          <w:szCs w:val="18"/>
        </w:rPr>
      </w:pPr>
    </w:p>
    <w:p w14:paraId="121870C7" w14:textId="009BA96B" w:rsidR="000B50E3" w:rsidRDefault="000B50E3" w:rsidP="000B50E3">
      <w:pPr>
        <w:ind w:left="180"/>
        <w:jc w:val="both"/>
        <w:rPr>
          <w:sz w:val="18"/>
          <w:szCs w:val="18"/>
        </w:rPr>
      </w:pPr>
      <w:r w:rsidRPr="003D41C1">
        <w:rPr>
          <w:b/>
          <w:sz w:val="18"/>
          <w:szCs w:val="18"/>
        </w:rPr>
        <w:t xml:space="preserve">Changes </w:t>
      </w:r>
      <w:r>
        <w:rPr>
          <w:b/>
          <w:sz w:val="18"/>
          <w:szCs w:val="18"/>
        </w:rPr>
        <w:t>T</w:t>
      </w:r>
      <w:r w:rsidRPr="003D41C1">
        <w:rPr>
          <w:b/>
          <w:sz w:val="18"/>
          <w:szCs w:val="18"/>
        </w:rPr>
        <w:t xml:space="preserve">hat </w:t>
      </w:r>
      <w:r>
        <w:rPr>
          <w:b/>
          <w:sz w:val="18"/>
          <w:szCs w:val="18"/>
        </w:rPr>
        <w:t>A</w:t>
      </w:r>
      <w:r w:rsidRPr="003D41C1">
        <w:rPr>
          <w:b/>
          <w:sz w:val="18"/>
          <w:szCs w:val="18"/>
        </w:rPr>
        <w:t xml:space="preserve">ffect </w:t>
      </w:r>
      <w:r>
        <w:rPr>
          <w:b/>
          <w:sz w:val="18"/>
          <w:szCs w:val="18"/>
        </w:rPr>
        <w:t>Q</w:t>
      </w:r>
      <w:r w:rsidRPr="003D41C1">
        <w:rPr>
          <w:b/>
          <w:sz w:val="18"/>
          <w:szCs w:val="18"/>
        </w:rPr>
        <w:t>ualification</w:t>
      </w:r>
      <w:r>
        <w:rPr>
          <w:b/>
          <w:sz w:val="18"/>
          <w:szCs w:val="18"/>
        </w:rPr>
        <w:t xml:space="preserve">: </w:t>
      </w:r>
      <w:r w:rsidRPr="001C0373">
        <w:rPr>
          <w:sz w:val="18"/>
          <w:szCs w:val="18"/>
        </w:rPr>
        <w:t>Form BFS-RP-P-</w:t>
      </w:r>
      <w:r w:rsidR="003B05AE">
        <w:rPr>
          <w:sz w:val="18"/>
          <w:szCs w:val="18"/>
        </w:rPr>
        <w:t>3</w:t>
      </w:r>
      <w:r w:rsidRPr="001C0373">
        <w:rPr>
          <w:sz w:val="18"/>
          <w:szCs w:val="18"/>
        </w:rPr>
        <w:t xml:space="preserve">6 </w:t>
      </w:r>
      <w:r w:rsidRPr="001C0373">
        <w:rPr>
          <w:i/>
          <w:sz w:val="18"/>
          <w:szCs w:val="18"/>
        </w:rPr>
        <w:t xml:space="preserve">Initial Claim for Exemption –Qualifying Affordable Rental Dwelling Units </w:t>
      </w:r>
      <w:r>
        <w:rPr>
          <w:sz w:val="18"/>
          <w:szCs w:val="18"/>
        </w:rPr>
        <w:t xml:space="preserve">and supporting documents listed below, must be filed </w:t>
      </w:r>
      <w:r w:rsidRPr="001C0373">
        <w:rPr>
          <w:sz w:val="18"/>
          <w:szCs w:val="18"/>
        </w:rPr>
        <w:t>within 30 days</w:t>
      </w:r>
      <w:r>
        <w:rPr>
          <w:sz w:val="18"/>
          <w:szCs w:val="18"/>
        </w:rPr>
        <w:t xml:space="preserve"> for changes that affect the qualification of this exemption</w:t>
      </w:r>
      <w:r w:rsidRPr="001C0373">
        <w:rPr>
          <w:sz w:val="18"/>
          <w:szCs w:val="18"/>
        </w:rPr>
        <w:t xml:space="preserve">.  Please contact </w:t>
      </w:r>
      <w:r>
        <w:rPr>
          <w:sz w:val="18"/>
          <w:szCs w:val="18"/>
        </w:rPr>
        <w:t>Real Property Assessment Division</w:t>
      </w:r>
      <w:r w:rsidRPr="001C0373">
        <w:rPr>
          <w:sz w:val="18"/>
          <w:szCs w:val="18"/>
        </w:rPr>
        <w:t xml:space="preserve"> at (808) 768-3799 for any questions.</w:t>
      </w:r>
    </w:p>
    <w:p w14:paraId="4EAB3B9D" w14:textId="77777777" w:rsidR="000B50E3" w:rsidRDefault="000B50E3" w:rsidP="000B50E3">
      <w:pPr>
        <w:ind w:left="180"/>
        <w:jc w:val="both"/>
        <w:rPr>
          <w:sz w:val="18"/>
          <w:szCs w:val="18"/>
        </w:rPr>
      </w:pPr>
    </w:p>
    <w:p w14:paraId="1A1ACE27" w14:textId="77777777" w:rsidR="000B50E3" w:rsidRPr="001C0373" w:rsidRDefault="000B50E3" w:rsidP="000B50E3">
      <w:pPr>
        <w:ind w:left="180"/>
        <w:jc w:val="both"/>
        <w:rPr>
          <w:sz w:val="18"/>
          <w:szCs w:val="18"/>
        </w:rPr>
      </w:pPr>
      <w:r>
        <w:rPr>
          <w:sz w:val="18"/>
          <w:szCs w:val="18"/>
        </w:rPr>
        <w:t>S</w:t>
      </w:r>
      <w:r w:rsidRPr="001C0373">
        <w:rPr>
          <w:sz w:val="18"/>
          <w:szCs w:val="18"/>
        </w:rPr>
        <w:t>upporting documents</w:t>
      </w:r>
      <w:r>
        <w:rPr>
          <w:sz w:val="18"/>
          <w:szCs w:val="18"/>
        </w:rPr>
        <w:t xml:space="preserve"> must be filed with this claim:</w:t>
      </w:r>
    </w:p>
    <w:p w14:paraId="11637906" w14:textId="77777777" w:rsidR="000B50E3" w:rsidRPr="001C0373" w:rsidRDefault="000B50E3" w:rsidP="000B50E3">
      <w:pPr>
        <w:numPr>
          <w:ilvl w:val="0"/>
          <w:numId w:val="27"/>
        </w:numPr>
        <w:ind w:left="900"/>
        <w:jc w:val="both"/>
        <w:rPr>
          <w:sz w:val="18"/>
          <w:szCs w:val="18"/>
        </w:rPr>
      </w:pPr>
      <w:r w:rsidRPr="001C0373">
        <w:rPr>
          <w:sz w:val="18"/>
          <w:szCs w:val="18"/>
        </w:rPr>
        <w:t xml:space="preserve">Recorded Affordable Housing Agreement or Regulatory Agreement (required; must be with a governmental agency) </w:t>
      </w:r>
    </w:p>
    <w:p w14:paraId="3026A044" w14:textId="77777777" w:rsidR="000B50E3" w:rsidRPr="001C0373" w:rsidRDefault="000B50E3" w:rsidP="000B50E3">
      <w:pPr>
        <w:numPr>
          <w:ilvl w:val="1"/>
          <w:numId w:val="27"/>
        </w:numPr>
        <w:ind w:left="1260" w:hanging="270"/>
        <w:jc w:val="both"/>
        <w:rPr>
          <w:sz w:val="18"/>
          <w:szCs w:val="18"/>
        </w:rPr>
      </w:pPr>
      <w:r w:rsidRPr="001C0373">
        <w:rPr>
          <w:sz w:val="18"/>
          <w:szCs w:val="18"/>
        </w:rPr>
        <w:t>Affordable rental dwelling units: For-rental affordable dwelling units must be rented to households earning 80% and below of the AMI. Ordinance 18-10</w:t>
      </w:r>
    </w:p>
    <w:p w14:paraId="54DF1650" w14:textId="77777777" w:rsidR="000B50E3" w:rsidRPr="001C0373" w:rsidRDefault="000B50E3" w:rsidP="000B50E3">
      <w:pPr>
        <w:numPr>
          <w:ilvl w:val="1"/>
          <w:numId w:val="27"/>
        </w:numPr>
        <w:ind w:left="1260" w:hanging="270"/>
        <w:jc w:val="both"/>
        <w:rPr>
          <w:sz w:val="18"/>
          <w:szCs w:val="18"/>
        </w:rPr>
      </w:pPr>
      <w:r w:rsidRPr="001C0373">
        <w:rPr>
          <w:sz w:val="18"/>
          <w:szCs w:val="18"/>
        </w:rPr>
        <w:t>Affordable rental dwelling units: All available units are for household with incomes at or below 140% of the area median family income as determined by the United States Department of Housing and Urban Development, of which at least 20% of the available units are for households with incomes at or below 80% of the area median family income as determined by the United States Department of Housing and Urban Development. HRS Section 201H-36(a)(5)</w:t>
      </w:r>
    </w:p>
    <w:p w14:paraId="0D67CB17" w14:textId="77777777" w:rsidR="000B50E3" w:rsidRPr="003C6073" w:rsidRDefault="000B50E3" w:rsidP="000B50E3">
      <w:pPr>
        <w:numPr>
          <w:ilvl w:val="0"/>
          <w:numId w:val="27"/>
        </w:numPr>
        <w:ind w:left="900"/>
        <w:jc w:val="both"/>
        <w:rPr>
          <w:sz w:val="18"/>
          <w:szCs w:val="18"/>
        </w:rPr>
      </w:pPr>
      <w:r w:rsidRPr="003C6073">
        <w:rPr>
          <w:rFonts w:cs="Arial"/>
          <w:sz w:val="18"/>
          <w:szCs w:val="18"/>
        </w:rPr>
        <w:t>A plot plan to illustrate specific use of each area and identify affordable rental units.</w:t>
      </w:r>
    </w:p>
    <w:p w14:paraId="61E6E488" w14:textId="77777777" w:rsidR="000B50E3" w:rsidRPr="001C0373" w:rsidRDefault="000B50E3" w:rsidP="000B50E3">
      <w:pPr>
        <w:numPr>
          <w:ilvl w:val="0"/>
          <w:numId w:val="27"/>
        </w:numPr>
        <w:ind w:left="900"/>
        <w:jc w:val="both"/>
        <w:rPr>
          <w:sz w:val="18"/>
          <w:szCs w:val="18"/>
        </w:rPr>
      </w:pPr>
      <w:r w:rsidRPr="001C0373">
        <w:rPr>
          <w:sz w:val="18"/>
          <w:szCs w:val="18"/>
        </w:rPr>
        <w:t>Restrictive Covenants (required if separate from the regulatory agreement or lease)</w:t>
      </w:r>
    </w:p>
    <w:p w14:paraId="71DA1191" w14:textId="77777777" w:rsidR="000B50E3" w:rsidRDefault="000B50E3" w:rsidP="000B50E3">
      <w:pPr>
        <w:numPr>
          <w:ilvl w:val="0"/>
          <w:numId w:val="27"/>
        </w:numPr>
        <w:ind w:left="900"/>
        <w:jc w:val="both"/>
        <w:rPr>
          <w:sz w:val="18"/>
          <w:szCs w:val="18"/>
        </w:rPr>
      </w:pPr>
      <w:r w:rsidRPr="001C0373">
        <w:rPr>
          <w:sz w:val="18"/>
          <w:szCs w:val="18"/>
        </w:rPr>
        <w:t>Recorded lease (if applicable)</w:t>
      </w:r>
    </w:p>
    <w:p w14:paraId="34268053" w14:textId="55E0D18C" w:rsidR="000B50E3" w:rsidRDefault="000B50E3" w:rsidP="000B50E3">
      <w:pPr>
        <w:ind w:left="180"/>
        <w:jc w:val="both"/>
        <w:rPr>
          <w:sz w:val="18"/>
          <w:szCs w:val="18"/>
        </w:rPr>
      </w:pPr>
      <w:r w:rsidRPr="001C0373">
        <w:rPr>
          <w:sz w:val="18"/>
          <w:szCs w:val="18"/>
        </w:rPr>
        <w:t>Other documents as necessary to determine exemption qualification</w:t>
      </w:r>
    </w:p>
    <w:p w14:paraId="49601471" w14:textId="77777777" w:rsidR="002F1E57" w:rsidRPr="001C0373" w:rsidRDefault="002F1E57" w:rsidP="004D1577">
      <w:pPr>
        <w:ind w:left="180"/>
        <w:rPr>
          <w:sz w:val="18"/>
          <w:szCs w:val="18"/>
        </w:rPr>
      </w:pPr>
    </w:p>
    <w:p w14:paraId="591D97F9" w14:textId="2442F0A3" w:rsidR="009A3BE3" w:rsidRPr="001C0373" w:rsidRDefault="009A3BE3" w:rsidP="009A3BE3">
      <w:pPr>
        <w:ind w:left="180"/>
        <w:jc w:val="both"/>
        <w:rPr>
          <w:sz w:val="18"/>
          <w:szCs w:val="18"/>
        </w:rPr>
      </w:pPr>
      <w:r w:rsidRPr="001C0373">
        <w:rPr>
          <w:sz w:val="18"/>
          <w:szCs w:val="18"/>
        </w:rPr>
        <w:t xml:space="preserve">Cancellation, Taxes and Penalties, and Filing a new </w:t>
      </w:r>
      <w:r>
        <w:rPr>
          <w:sz w:val="18"/>
          <w:szCs w:val="18"/>
        </w:rPr>
        <w:t>f</w:t>
      </w:r>
      <w:r w:rsidRPr="001C0373">
        <w:rPr>
          <w:sz w:val="18"/>
          <w:szCs w:val="18"/>
        </w:rPr>
        <w:t>orm BFS-RP-P-</w:t>
      </w:r>
      <w:r w:rsidR="003B05AE">
        <w:rPr>
          <w:sz w:val="18"/>
          <w:szCs w:val="18"/>
        </w:rPr>
        <w:t>36</w:t>
      </w:r>
      <w:r w:rsidRPr="001C0373">
        <w:rPr>
          <w:sz w:val="18"/>
          <w:szCs w:val="18"/>
        </w:rPr>
        <w:t xml:space="preserve"> </w:t>
      </w:r>
      <w:r w:rsidRPr="001C0373">
        <w:rPr>
          <w:i/>
          <w:sz w:val="18"/>
          <w:szCs w:val="18"/>
        </w:rPr>
        <w:t xml:space="preserve">Initial Claim for Exemption –Qualifying Affordable Rental Dwelling Units </w:t>
      </w:r>
      <w:r w:rsidRPr="001C0373">
        <w:rPr>
          <w:sz w:val="18"/>
          <w:szCs w:val="18"/>
        </w:rPr>
        <w:t>to re-establish exemption benefit.</w:t>
      </w:r>
    </w:p>
    <w:p w14:paraId="5F5BFF60" w14:textId="12BE7185" w:rsidR="009A3BE3" w:rsidRPr="001C0373" w:rsidRDefault="009A3BE3" w:rsidP="009A3BE3">
      <w:pPr>
        <w:pStyle w:val="ListParagraph"/>
        <w:numPr>
          <w:ilvl w:val="0"/>
          <w:numId w:val="28"/>
        </w:numPr>
        <w:jc w:val="both"/>
        <w:rPr>
          <w:sz w:val="18"/>
          <w:szCs w:val="18"/>
        </w:rPr>
      </w:pPr>
      <w:r w:rsidRPr="001C0373">
        <w:rPr>
          <w:sz w:val="18"/>
          <w:szCs w:val="18"/>
        </w:rPr>
        <w:t>If the claims contain false or fraudulent information</w:t>
      </w:r>
      <w:r>
        <w:rPr>
          <w:sz w:val="18"/>
          <w:szCs w:val="18"/>
        </w:rPr>
        <w:t xml:space="preserve"> or </w:t>
      </w:r>
      <w:r w:rsidRPr="001C0373">
        <w:rPr>
          <w:sz w:val="18"/>
          <w:szCs w:val="18"/>
        </w:rPr>
        <w:t xml:space="preserve">the project fails to meet the requirements </w:t>
      </w:r>
      <w:r>
        <w:rPr>
          <w:sz w:val="18"/>
          <w:szCs w:val="18"/>
        </w:rPr>
        <w:t xml:space="preserve">in Ordinance 18-1 at any time </w:t>
      </w:r>
      <w:r w:rsidRPr="001C0373">
        <w:rPr>
          <w:sz w:val="18"/>
          <w:szCs w:val="18"/>
        </w:rPr>
        <w:t>during the regulated period, the exemption will be canceled retroactive to the date the exemption was first granted</w:t>
      </w:r>
      <w:r>
        <w:rPr>
          <w:sz w:val="18"/>
          <w:szCs w:val="18"/>
        </w:rPr>
        <w:t>.  T</w:t>
      </w:r>
      <w:r w:rsidRPr="001C0373">
        <w:rPr>
          <w:sz w:val="18"/>
          <w:szCs w:val="18"/>
        </w:rPr>
        <w:t>he differences in the amount of taxes that were paid and those that would have been due but for the exemption allowed are payable and ten percent per annum from the respective dates that these payments would have been due.</w:t>
      </w:r>
    </w:p>
    <w:p w14:paraId="6760F07F" w14:textId="77777777" w:rsidR="009A3BE3" w:rsidRPr="001C0373" w:rsidRDefault="009A3BE3" w:rsidP="009A3BE3">
      <w:pPr>
        <w:pStyle w:val="ListParagraph"/>
        <w:numPr>
          <w:ilvl w:val="0"/>
          <w:numId w:val="28"/>
        </w:numPr>
        <w:jc w:val="both"/>
        <w:rPr>
          <w:sz w:val="18"/>
          <w:szCs w:val="18"/>
        </w:rPr>
      </w:pPr>
      <w:r w:rsidRPr="001C0373">
        <w:rPr>
          <w:sz w:val="18"/>
          <w:szCs w:val="18"/>
        </w:rPr>
        <w:t xml:space="preserve">If </w:t>
      </w:r>
      <w:r>
        <w:rPr>
          <w:sz w:val="18"/>
          <w:szCs w:val="18"/>
        </w:rPr>
        <w:t xml:space="preserve">an </w:t>
      </w:r>
      <w:r w:rsidRPr="001C0373">
        <w:rPr>
          <w:sz w:val="18"/>
          <w:szCs w:val="18"/>
        </w:rPr>
        <w:t xml:space="preserve">owner fails to file </w:t>
      </w:r>
      <w:r>
        <w:rPr>
          <w:sz w:val="18"/>
          <w:szCs w:val="18"/>
        </w:rPr>
        <w:t>an annual claim</w:t>
      </w:r>
      <w:r w:rsidRPr="001C0373">
        <w:rPr>
          <w:sz w:val="18"/>
          <w:szCs w:val="18"/>
        </w:rPr>
        <w:t xml:space="preserve"> during the regulated period, the exemption will be canceled retroactive to the date the exemption was first granted</w:t>
      </w:r>
      <w:r>
        <w:rPr>
          <w:sz w:val="18"/>
          <w:szCs w:val="18"/>
        </w:rPr>
        <w:t>.  T</w:t>
      </w:r>
      <w:r w:rsidRPr="001C0373">
        <w:rPr>
          <w:sz w:val="18"/>
          <w:szCs w:val="18"/>
        </w:rPr>
        <w:t>he differences in the amount of taxes that were paid and those that would have been due but for the exemption allowed are payable and ten percent per annum from the respective dates that these payments would have been due.</w:t>
      </w:r>
    </w:p>
    <w:p w14:paraId="0CF72430" w14:textId="2F15A654" w:rsidR="009A3BE3" w:rsidRPr="001C0373" w:rsidRDefault="009A3BE3" w:rsidP="009A3BE3">
      <w:pPr>
        <w:pStyle w:val="ListParagraph"/>
        <w:numPr>
          <w:ilvl w:val="0"/>
          <w:numId w:val="28"/>
        </w:numPr>
        <w:jc w:val="both"/>
        <w:rPr>
          <w:sz w:val="18"/>
          <w:szCs w:val="18"/>
        </w:rPr>
      </w:pPr>
      <w:r w:rsidRPr="001C0373">
        <w:rPr>
          <w:sz w:val="18"/>
          <w:szCs w:val="18"/>
        </w:rPr>
        <w:t>If ownership of any portion of the real property that qualifies for an exemption under Ordinance 18-1 changes during the regulated period, the exemption will be canceled retroactive to the date the exemption was first granted</w:t>
      </w:r>
      <w:r w:rsidR="000B50E3">
        <w:rPr>
          <w:sz w:val="18"/>
          <w:szCs w:val="18"/>
        </w:rPr>
        <w:t>.  T</w:t>
      </w:r>
      <w:r w:rsidRPr="001C0373">
        <w:rPr>
          <w:sz w:val="18"/>
          <w:szCs w:val="18"/>
        </w:rPr>
        <w:t xml:space="preserve">he differences in the amount of taxes that were paid and those that would have been due but for the exemption allowed are payable and ten percent per annum from the respective dates that these payments would have been due for the entire project (retained portion and ownership change portion) unless a new </w:t>
      </w:r>
      <w:r>
        <w:rPr>
          <w:sz w:val="18"/>
          <w:szCs w:val="18"/>
        </w:rPr>
        <w:t>f</w:t>
      </w:r>
      <w:r w:rsidRPr="001C0373">
        <w:rPr>
          <w:sz w:val="18"/>
          <w:szCs w:val="18"/>
        </w:rPr>
        <w:t>orm BFS-RP-P-</w:t>
      </w:r>
      <w:r w:rsidR="003B05AE">
        <w:rPr>
          <w:sz w:val="18"/>
          <w:szCs w:val="18"/>
        </w:rPr>
        <w:t>3</w:t>
      </w:r>
      <w:r w:rsidRPr="001C0373">
        <w:rPr>
          <w:sz w:val="18"/>
          <w:szCs w:val="18"/>
        </w:rPr>
        <w:t xml:space="preserve">6 </w:t>
      </w:r>
      <w:r w:rsidRPr="001C0373">
        <w:rPr>
          <w:i/>
          <w:sz w:val="18"/>
          <w:szCs w:val="18"/>
        </w:rPr>
        <w:t>Initial Claim for Exemption –Qualifying Affordable Rental Dwelling Units</w:t>
      </w:r>
      <w:r w:rsidRPr="001C0373">
        <w:rPr>
          <w:sz w:val="18"/>
          <w:szCs w:val="18"/>
        </w:rPr>
        <w:t xml:space="preserve"> is filed within thirty (30) days of recording real property title change.</w:t>
      </w:r>
    </w:p>
    <w:p w14:paraId="0033F612" w14:textId="77777777" w:rsidR="009A3BE3" w:rsidRPr="001C0373" w:rsidRDefault="009A3BE3" w:rsidP="009A3BE3">
      <w:pPr>
        <w:ind w:left="180"/>
        <w:jc w:val="both"/>
        <w:rPr>
          <w:sz w:val="18"/>
          <w:szCs w:val="18"/>
        </w:rPr>
      </w:pPr>
    </w:p>
    <w:p w14:paraId="4F91C51B" w14:textId="1509154A" w:rsidR="000B50E3" w:rsidRDefault="009A3BE3" w:rsidP="000B50E3">
      <w:pPr>
        <w:ind w:left="180"/>
        <w:jc w:val="both"/>
        <w:rPr>
          <w:sz w:val="14"/>
        </w:rPr>
      </w:pPr>
      <w:r w:rsidRPr="001C0373">
        <w:rPr>
          <w:sz w:val="18"/>
          <w:szCs w:val="18"/>
        </w:rPr>
        <w:t xml:space="preserve">Information and forms are available at the Real Property Assessment Division, Satellite City Halls, and the City and County of Honolulu’s website at </w:t>
      </w:r>
      <w:hyperlink r:id="rId10" w:history="1">
        <w:r w:rsidRPr="001C0373">
          <w:rPr>
            <w:sz w:val="18"/>
            <w:szCs w:val="18"/>
          </w:rPr>
          <w:t>www.realpropertyhonolulu.com</w:t>
        </w:r>
      </w:hyperlink>
      <w:r w:rsidRPr="001C0373">
        <w:rPr>
          <w:sz w:val="18"/>
          <w:szCs w:val="18"/>
        </w:rPr>
        <w:t>.</w:t>
      </w:r>
      <w:r w:rsidR="000B50E3">
        <w:rPr>
          <w:sz w:val="18"/>
          <w:szCs w:val="18"/>
        </w:rPr>
        <w:t xml:space="preserve">  </w:t>
      </w:r>
      <w:r w:rsidR="00E1431A">
        <w:rPr>
          <w:sz w:val="18"/>
          <w:szCs w:val="18"/>
        </w:rPr>
        <w:t>For specific language regarding this exemption, please refer to the Revised Ordinances of Honolulu, Chapter 8 Real Property Tax</w:t>
      </w:r>
      <w:r w:rsidR="00E1431A">
        <w:rPr>
          <w:sz w:val="20"/>
        </w:rPr>
        <w:t>.</w:t>
      </w:r>
    </w:p>
    <w:p w14:paraId="478A06C2" w14:textId="77777777" w:rsidR="009A3BE3" w:rsidRDefault="009A3BE3" w:rsidP="009A3BE3">
      <w:pPr>
        <w:ind w:left="540"/>
        <w:jc w:val="both"/>
        <w:rPr>
          <w:sz w:val="18"/>
          <w:szCs w:val="18"/>
        </w:rPr>
      </w:pPr>
    </w:p>
    <w:p w14:paraId="15320EDB" w14:textId="5807BBB9" w:rsidR="009A3BE3" w:rsidRPr="001C0373" w:rsidRDefault="009A3BE3" w:rsidP="009A3BE3">
      <w:pPr>
        <w:ind w:left="180"/>
        <w:jc w:val="both"/>
        <w:rPr>
          <w:sz w:val="18"/>
          <w:szCs w:val="18"/>
        </w:rPr>
      </w:pPr>
      <w:r w:rsidRPr="001C0373">
        <w:rPr>
          <w:sz w:val="18"/>
          <w:szCs w:val="18"/>
        </w:rPr>
        <w:t>Real Property Assessment Division</w:t>
      </w:r>
      <w:r w:rsidR="000B50E3">
        <w:rPr>
          <w:sz w:val="18"/>
          <w:szCs w:val="18"/>
        </w:rPr>
        <w:t xml:space="preserve"> mailing address: </w:t>
      </w:r>
      <w:r w:rsidRPr="001C0373">
        <w:rPr>
          <w:sz w:val="18"/>
          <w:szCs w:val="18"/>
        </w:rPr>
        <w:t xml:space="preserve">842 Bethel Street, Basement, Honolulu, Hawaii 96813 or 1000 </w:t>
      </w:r>
      <w:proofErr w:type="spellStart"/>
      <w:r w:rsidRPr="001C0373">
        <w:rPr>
          <w:sz w:val="18"/>
          <w:szCs w:val="18"/>
        </w:rPr>
        <w:t>Uluohia</w:t>
      </w:r>
      <w:proofErr w:type="spellEnd"/>
      <w:r w:rsidRPr="001C0373">
        <w:rPr>
          <w:sz w:val="18"/>
          <w:szCs w:val="18"/>
        </w:rPr>
        <w:t xml:space="preserve"> Street, 206, Kapolei, Hawaii 96707.  This form cannot be filed by facsimile transmission or via email.  For a receipted copy, submit with a self-address stamped envelope.</w:t>
      </w:r>
    </w:p>
    <w:p w14:paraId="3C709AE3" w14:textId="77777777" w:rsidR="009A3BE3" w:rsidRPr="001C0373" w:rsidRDefault="009A3BE3" w:rsidP="009A3BE3">
      <w:pPr>
        <w:ind w:left="180"/>
        <w:jc w:val="both"/>
        <w:rPr>
          <w:sz w:val="18"/>
          <w:szCs w:val="18"/>
        </w:rPr>
      </w:pPr>
    </w:p>
    <w:p w14:paraId="1DC08AAC" w14:textId="77777777" w:rsidR="00BF038B" w:rsidRDefault="00BF038B" w:rsidP="007F7C26">
      <w:pPr>
        <w:tabs>
          <w:tab w:val="left" w:pos="180"/>
        </w:tabs>
        <w:rPr>
          <w:sz w:val="16"/>
          <w:szCs w:val="16"/>
        </w:rPr>
      </w:pPr>
    </w:p>
    <w:p w14:paraId="7E94BD9A" w14:textId="77777777" w:rsidR="00BF038B" w:rsidRDefault="00BF038B">
      <w:pPr>
        <w:jc w:val="both"/>
        <w:rPr>
          <w:sz w:val="14"/>
        </w:rPr>
      </w:pPr>
    </w:p>
    <w:sectPr w:rsidR="00BF038B" w:rsidSect="001C0373">
      <w:type w:val="continuous"/>
      <w:pgSz w:w="12240" w:h="15840"/>
      <w:pgMar w:top="432" w:right="720" w:bottom="360" w:left="720" w:header="432"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34D30" w14:textId="77777777" w:rsidR="00CE45FB" w:rsidRDefault="00CE45FB">
      <w:r>
        <w:separator/>
      </w:r>
    </w:p>
  </w:endnote>
  <w:endnote w:type="continuationSeparator" w:id="0">
    <w:p w14:paraId="5E44BEEE" w14:textId="77777777" w:rsidR="00CE45FB" w:rsidRDefault="00CE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A1EA5" w14:textId="77777777" w:rsidR="00C90BF6" w:rsidRDefault="00C90BF6">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D2632F">
      <w:rPr>
        <w:caps/>
        <w:noProof/>
        <w:color w:val="4472C4" w:themeColor="accent1"/>
      </w:rPr>
      <w:t>2</w:t>
    </w:r>
    <w:r>
      <w:rPr>
        <w:caps/>
        <w:noProof/>
        <w:color w:val="4472C4" w:themeColor="accent1"/>
      </w:rPr>
      <w:fldChar w:fldCharType="end"/>
    </w:r>
  </w:p>
  <w:p w14:paraId="6E99FCBB" w14:textId="77777777" w:rsidR="00C90BF6" w:rsidRDefault="00C90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154F9" w14:textId="77777777" w:rsidR="00CE45FB" w:rsidRDefault="00CE45FB">
      <w:r>
        <w:separator/>
      </w:r>
    </w:p>
  </w:footnote>
  <w:footnote w:type="continuationSeparator" w:id="0">
    <w:p w14:paraId="65EB91BB" w14:textId="77777777" w:rsidR="00CE45FB" w:rsidRDefault="00CE4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4C82"/>
    <w:multiLevelType w:val="multilevel"/>
    <w:tmpl w:val="EFAAEC5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B35B38"/>
    <w:multiLevelType w:val="multilevel"/>
    <w:tmpl w:val="EFAAEC5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157772"/>
    <w:multiLevelType w:val="multilevel"/>
    <w:tmpl w:val="EFAAEC50"/>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B5275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1324ED6"/>
    <w:multiLevelType w:val="hybridMultilevel"/>
    <w:tmpl w:val="1364243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1DD7E9E"/>
    <w:multiLevelType w:val="hybridMultilevel"/>
    <w:tmpl w:val="957415D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3037C68"/>
    <w:multiLevelType w:val="hybridMultilevel"/>
    <w:tmpl w:val="D1F06E7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45772BE"/>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8">
    <w:nsid w:val="2DAE2C7C"/>
    <w:multiLevelType w:val="hybridMultilevel"/>
    <w:tmpl w:val="ACF8349A"/>
    <w:lvl w:ilvl="0" w:tplc="DE8C51B0">
      <w:start w:val="5"/>
      <w:numFmt w:val="decimal"/>
      <w:lvlText w:val="%1."/>
      <w:lvlJc w:val="left"/>
      <w:pPr>
        <w:tabs>
          <w:tab w:val="num" w:pos="360"/>
        </w:tabs>
        <w:ind w:left="360" w:hanging="360"/>
      </w:pPr>
      <w:rPr>
        <w:rFonts w:hint="default"/>
      </w:rPr>
    </w:lvl>
    <w:lvl w:ilvl="1" w:tplc="4F96920A" w:tentative="1">
      <w:start w:val="1"/>
      <w:numFmt w:val="lowerLetter"/>
      <w:lvlText w:val="%2."/>
      <w:lvlJc w:val="left"/>
      <w:pPr>
        <w:tabs>
          <w:tab w:val="num" w:pos="1080"/>
        </w:tabs>
        <w:ind w:left="1080" w:hanging="360"/>
      </w:pPr>
    </w:lvl>
    <w:lvl w:ilvl="2" w:tplc="FA7C068E" w:tentative="1">
      <w:start w:val="1"/>
      <w:numFmt w:val="lowerRoman"/>
      <w:lvlText w:val="%3."/>
      <w:lvlJc w:val="right"/>
      <w:pPr>
        <w:tabs>
          <w:tab w:val="num" w:pos="1800"/>
        </w:tabs>
        <w:ind w:left="1800" w:hanging="180"/>
      </w:pPr>
    </w:lvl>
    <w:lvl w:ilvl="3" w:tplc="F8EC283C" w:tentative="1">
      <w:start w:val="1"/>
      <w:numFmt w:val="decimal"/>
      <w:lvlText w:val="%4."/>
      <w:lvlJc w:val="left"/>
      <w:pPr>
        <w:tabs>
          <w:tab w:val="num" w:pos="2520"/>
        </w:tabs>
        <w:ind w:left="2520" w:hanging="360"/>
      </w:pPr>
    </w:lvl>
    <w:lvl w:ilvl="4" w:tplc="EBD26B7C" w:tentative="1">
      <w:start w:val="1"/>
      <w:numFmt w:val="lowerLetter"/>
      <w:lvlText w:val="%5."/>
      <w:lvlJc w:val="left"/>
      <w:pPr>
        <w:tabs>
          <w:tab w:val="num" w:pos="3240"/>
        </w:tabs>
        <w:ind w:left="3240" w:hanging="360"/>
      </w:pPr>
    </w:lvl>
    <w:lvl w:ilvl="5" w:tplc="CFCC81B6" w:tentative="1">
      <w:start w:val="1"/>
      <w:numFmt w:val="lowerRoman"/>
      <w:lvlText w:val="%6."/>
      <w:lvlJc w:val="right"/>
      <w:pPr>
        <w:tabs>
          <w:tab w:val="num" w:pos="3960"/>
        </w:tabs>
        <w:ind w:left="3960" w:hanging="180"/>
      </w:pPr>
    </w:lvl>
    <w:lvl w:ilvl="6" w:tplc="A7247FAE" w:tentative="1">
      <w:start w:val="1"/>
      <w:numFmt w:val="decimal"/>
      <w:lvlText w:val="%7."/>
      <w:lvlJc w:val="left"/>
      <w:pPr>
        <w:tabs>
          <w:tab w:val="num" w:pos="4680"/>
        </w:tabs>
        <w:ind w:left="4680" w:hanging="360"/>
      </w:pPr>
    </w:lvl>
    <w:lvl w:ilvl="7" w:tplc="B86A3984" w:tentative="1">
      <w:start w:val="1"/>
      <w:numFmt w:val="lowerLetter"/>
      <w:lvlText w:val="%8."/>
      <w:lvlJc w:val="left"/>
      <w:pPr>
        <w:tabs>
          <w:tab w:val="num" w:pos="5400"/>
        </w:tabs>
        <w:ind w:left="5400" w:hanging="360"/>
      </w:pPr>
    </w:lvl>
    <w:lvl w:ilvl="8" w:tplc="DD6C3826" w:tentative="1">
      <w:start w:val="1"/>
      <w:numFmt w:val="lowerRoman"/>
      <w:lvlText w:val="%9."/>
      <w:lvlJc w:val="right"/>
      <w:pPr>
        <w:tabs>
          <w:tab w:val="num" w:pos="6120"/>
        </w:tabs>
        <w:ind w:left="6120" w:hanging="180"/>
      </w:pPr>
    </w:lvl>
  </w:abstractNum>
  <w:abstractNum w:abstractNumId="9">
    <w:nsid w:val="39227B04"/>
    <w:multiLevelType w:val="hybridMultilevel"/>
    <w:tmpl w:val="30DCDC86"/>
    <w:lvl w:ilvl="0" w:tplc="27881A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CE321AF"/>
    <w:multiLevelType w:val="hybridMultilevel"/>
    <w:tmpl w:val="E9A0445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49307CB0"/>
    <w:multiLevelType w:val="hybridMultilevel"/>
    <w:tmpl w:val="864214C8"/>
    <w:lvl w:ilvl="0" w:tplc="04090003">
      <w:start w:val="1"/>
      <w:numFmt w:val="bullet"/>
      <w:lvlText w:val="o"/>
      <w:lvlJc w:val="left"/>
      <w:pPr>
        <w:tabs>
          <w:tab w:val="num" w:pos="720"/>
        </w:tabs>
        <w:ind w:left="720" w:hanging="360"/>
      </w:pPr>
      <w:rPr>
        <w:rFonts w:ascii="Courier New" w:hAnsi="Courier New" w:cs="Courier New" w:hint="default"/>
        <w:sz w:val="24"/>
        <w:szCs w:val="24"/>
      </w:rPr>
    </w:lvl>
    <w:lvl w:ilvl="1" w:tplc="04090003">
      <w:start w:val="1"/>
      <w:numFmt w:val="bullet"/>
      <w:lvlText w:val="o"/>
      <w:lvlJc w:val="left"/>
      <w:pPr>
        <w:tabs>
          <w:tab w:val="num" w:pos="1380"/>
        </w:tabs>
        <w:ind w:left="1380" w:hanging="360"/>
      </w:pPr>
      <w:rPr>
        <w:rFonts w:ascii="Courier New" w:hAnsi="Courier New" w:cs="Courier New" w:hint="default"/>
      </w:rPr>
    </w:lvl>
    <w:lvl w:ilvl="2" w:tplc="04090005">
      <w:start w:val="1"/>
      <w:numFmt w:val="bullet"/>
      <w:lvlText w:val=""/>
      <w:lvlJc w:val="left"/>
      <w:pPr>
        <w:tabs>
          <w:tab w:val="num" w:pos="2100"/>
        </w:tabs>
        <w:ind w:left="2100" w:hanging="360"/>
      </w:pPr>
      <w:rPr>
        <w:rFonts w:ascii="Wingdings" w:hAnsi="Wingdings" w:hint="default"/>
      </w:rPr>
    </w:lvl>
    <w:lvl w:ilvl="3" w:tplc="04090001">
      <w:start w:val="1"/>
      <w:numFmt w:val="bullet"/>
      <w:lvlText w:val=""/>
      <w:lvlJc w:val="left"/>
      <w:pPr>
        <w:tabs>
          <w:tab w:val="num" w:pos="2820"/>
        </w:tabs>
        <w:ind w:left="2820" w:hanging="360"/>
      </w:pPr>
      <w:rPr>
        <w:rFonts w:ascii="Symbol" w:hAnsi="Symbol" w:hint="default"/>
      </w:rPr>
    </w:lvl>
    <w:lvl w:ilvl="4" w:tplc="04090003">
      <w:start w:val="1"/>
      <w:numFmt w:val="bullet"/>
      <w:lvlText w:val="o"/>
      <w:lvlJc w:val="left"/>
      <w:pPr>
        <w:tabs>
          <w:tab w:val="num" w:pos="3540"/>
        </w:tabs>
        <w:ind w:left="3540" w:hanging="360"/>
      </w:pPr>
      <w:rPr>
        <w:rFonts w:ascii="Courier New" w:hAnsi="Courier New" w:cs="Courier New" w:hint="default"/>
      </w:rPr>
    </w:lvl>
    <w:lvl w:ilvl="5" w:tplc="04090005">
      <w:start w:val="1"/>
      <w:numFmt w:val="bullet"/>
      <w:lvlText w:val=""/>
      <w:lvlJc w:val="left"/>
      <w:pPr>
        <w:tabs>
          <w:tab w:val="num" w:pos="4260"/>
        </w:tabs>
        <w:ind w:left="4260" w:hanging="360"/>
      </w:pPr>
      <w:rPr>
        <w:rFonts w:ascii="Wingdings" w:hAnsi="Wingdings" w:hint="default"/>
      </w:rPr>
    </w:lvl>
    <w:lvl w:ilvl="6" w:tplc="04090001">
      <w:start w:val="1"/>
      <w:numFmt w:val="bullet"/>
      <w:lvlText w:val=""/>
      <w:lvlJc w:val="left"/>
      <w:pPr>
        <w:tabs>
          <w:tab w:val="num" w:pos="4980"/>
        </w:tabs>
        <w:ind w:left="4980" w:hanging="360"/>
      </w:pPr>
      <w:rPr>
        <w:rFonts w:ascii="Symbol" w:hAnsi="Symbol" w:hint="default"/>
      </w:rPr>
    </w:lvl>
    <w:lvl w:ilvl="7" w:tplc="04090003">
      <w:start w:val="1"/>
      <w:numFmt w:val="bullet"/>
      <w:lvlText w:val="o"/>
      <w:lvlJc w:val="left"/>
      <w:pPr>
        <w:tabs>
          <w:tab w:val="num" w:pos="5700"/>
        </w:tabs>
        <w:ind w:left="5700" w:hanging="360"/>
      </w:pPr>
      <w:rPr>
        <w:rFonts w:ascii="Courier New" w:hAnsi="Courier New" w:cs="Courier New" w:hint="default"/>
      </w:rPr>
    </w:lvl>
    <w:lvl w:ilvl="8" w:tplc="04090005">
      <w:start w:val="1"/>
      <w:numFmt w:val="bullet"/>
      <w:lvlText w:val=""/>
      <w:lvlJc w:val="left"/>
      <w:pPr>
        <w:tabs>
          <w:tab w:val="num" w:pos="6420"/>
        </w:tabs>
        <w:ind w:left="6420" w:hanging="360"/>
      </w:pPr>
      <w:rPr>
        <w:rFonts w:ascii="Wingdings" w:hAnsi="Wingdings" w:hint="default"/>
      </w:rPr>
    </w:lvl>
  </w:abstractNum>
  <w:abstractNum w:abstractNumId="12">
    <w:nsid w:val="4B7C1404"/>
    <w:multiLevelType w:val="hybridMultilevel"/>
    <w:tmpl w:val="9E665130"/>
    <w:lvl w:ilvl="0" w:tplc="CF4E92D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4E834266"/>
    <w:multiLevelType w:val="hybridMultilevel"/>
    <w:tmpl w:val="180259D4"/>
    <w:lvl w:ilvl="0" w:tplc="E61C5892">
      <w:start w:val="1"/>
      <w:numFmt w:val="bullet"/>
      <w:lvlText w:val=""/>
      <w:lvlJc w:val="left"/>
      <w:pPr>
        <w:tabs>
          <w:tab w:val="num" w:pos="720"/>
        </w:tabs>
        <w:ind w:left="720" w:hanging="360"/>
      </w:pPr>
      <w:rPr>
        <w:rFonts w:ascii="Wingdings 2" w:hAnsi="Wingdings 2"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C381120"/>
    <w:multiLevelType w:val="hybridMultilevel"/>
    <w:tmpl w:val="3E98D45C"/>
    <w:lvl w:ilvl="0" w:tplc="5BEE10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6A0551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6">
    <w:nsid w:val="6A226F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C595754"/>
    <w:multiLevelType w:val="singleLevel"/>
    <w:tmpl w:val="1330621A"/>
    <w:lvl w:ilvl="0">
      <w:start w:val="1"/>
      <w:numFmt w:val="decimal"/>
      <w:lvlText w:val="%1."/>
      <w:lvlJc w:val="left"/>
      <w:pPr>
        <w:tabs>
          <w:tab w:val="num" w:pos="720"/>
        </w:tabs>
        <w:ind w:left="720" w:hanging="465"/>
      </w:pPr>
      <w:rPr>
        <w:rFonts w:hint="default"/>
      </w:rPr>
    </w:lvl>
  </w:abstractNum>
  <w:abstractNum w:abstractNumId="18">
    <w:nsid w:val="6DF805CB"/>
    <w:multiLevelType w:val="multilevel"/>
    <w:tmpl w:val="180259D4"/>
    <w:lvl w:ilvl="0">
      <w:start w:val="1"/>
      <w:numFmt w:val="bullet"/>
      <w:lvlText w:val=""/>
      <w:lvlJc w:val="left"/>
      <w:pPr>
        <w:tabs>
          <w:tab w:val="num" w:pos="720"/>
        </w:tabs>
        <w:ind w:left="720" w:hanging="360"/>
      </w:pPr>
      <w:rPr>
        <w:rFonts w:ascii="Wingdings 2" w:hAnsi="Wingdings 2"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F2E1109"/>
    <w:multiLevelType w:val="hybridMultilevel"/>
    <w:tmpl w:val="79F87F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9551373"/>
    <w:multiLevelType w:val="hybridMultilevel"/>
    <w:tmpl w:val="304068AC"/>
    <w:lvl w:ilvl="0" w:tplc="B12C8B36">
      <w:start w:val="5"/>
      <w:numFmt w:val="decimal"/>
      <w:lvlText w:val="%1."/>
      <w:lvlJc w:val="left"/>
      <w:pPr>
        <w:tabs>
          <w:tab w:val="num" w:pos="720"/>
        </w:tabs>
        <w:ind w:left="720" w:hanging="360"/>
      </w:pPr>
      <w:rPr>
        <w:rFonts w:hint="default"/>
      </w:rPr>
    </w:lvl>
    <w:lvl w:ilvl="1" w:tplc="1884F344" w:tentative="1">
      <w:start w:val="1"/>
      <w:numFmt w:val="lowerLetter"/>
      <w:lvlText w:val="%2."/>
      <w:lvlJc w:val="left"/>
      <w:pPr>
        <w:tabs>
          <w:tab w:val="num" w:pos="1440"/>
        </w:tabs>
        <w:ind w:left="1440" w:hanging="360"/>
      </w:pPr>
    </w:lvl>
    <w:lvl w:ilvl="2" w:tplc="0470A204" w:tentative="1">
      <w:start w:val="1"/>
      <w:numFmt w:val="lowerRoman"/>
      <w:lvlText w:val="%3."/>
      <w:lvlJc w:val="right"/>
      <w:pPr>
        <w:tabs>
          <w:tab w:val="num" w:pos="2160"/>
        </w:tabs>
        <w:ind w:left="2160" w:hanging="180"/>
      </w:pPr>
    </w:lvl>
    <w:lvl w:ilvl="3" w:tplc="089478A2" w:tentative="1">
      <w:start w:val="1"/>
      <w:numFmt w:val="decimal"/>
      <w:lvlText w:val="%4."/>
      <w:lvlJc w:val="left"/>
      <w:pPr>
        <w:tabs>
          <w:tab w:val="num" w:pos="2880"/>
        </w:tabs>
        <w:ind w:left="2880" w:hanging="360"/>
      </w:pPr>
    </w:lvl>
    <w:lvl w:ilvl="4" w:tplc="518824E0" w:tentative="1">
      <w:start w:val="1"/>
      <w:numFmt w:val="lowerLetter"/>
      <w:lvlText w:val="%5."/>
      <w:lvlJc w:val="left"/>
      <w:pPr>
        <w:tabs>
          <w:tab w:val="num" w:pos="3600"/>
        </w:tabs>
        <w:ind w:left="3600" w:hanging="360"/>
      </w:pPr>
    </w:lvl>
    <w:lvl w:ilvl="5" w:tplc="165299EE" w:tentative="1">
      <w:start w:val="1"/>
      <w:numFmt w:val="lowerRoman"/>
      <w:lvlText w:val="%6."/>
      <w:lvlJc w:val="right"/>
      <w:pPr>
        <w:tabs>
          <w:tab w:val="num" w:pos="4320"/>
        </w:tabs>
        <w:ind w:left="4320" w:hanging="180"/>
      </w:pPr>
    </w:lvl>
    <w:lvl w:ilvl="6" w:tplc="B1CEC48C" w:tentative="1">
      <w:start w:val="1"/>
      <w:numFmt w:val="decimal"/>
      <w:lvlText w:val="%7."/>
      <w:lvlJc w:val="left"/>
      <w:pPr>
        <w:tabs>
          <w:tab w:val="num" w:pos="5040"/>
        </w:tabs>
        <w:ind w:left="5040" w:hanging="360"/>
      </w:pPr>
    </w:lvl>
    <w:lvl w:ilvl="7" w:tplc="B144EDFC" w:tentative="1">
      <w:start w:val="1"/>
      <w:numFmt w:val="lowerLetter"/>
      <w:lvlText w:val="%8."/>
      <w:lvlJc w:val="left"/>
      <w:pPr>
        <w:tabs>
          <w:tab w:val="num" w:pos="5760"/>
        </w:tabs>
        <w:ind w:left="5760" w:hanging="360"/>
      </w:pPr>
    </w:lvl>
    <w:lvl w:ilvl="8" w:tplc="5FF6BDB4" w:tentative="1">
      <w:start w:val="1"/>
      <w:numFmt w:val="lowerRoman"/>
      <w:lvlText w:val="%9."/>
      <w:lvlJc w:val="right"/>
      <w:pPr>
        <w:tabs>
          <w:tab w:val="num" w:pos="6480"/>
        </w:tabs>
        <w:ind w:left="6480" w:hanging="180"/>
      </w:pPr>
    </w:lvl>
  </w:abstractNum>
  <w:abstractNum w:abstractNumId="21">
    <w:nsid w:val="79B904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9CD12DE"/>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7AF724F5"/>
    <w:multiLevelType w:val="hybridMultilevel"/>
    <w:tmpl w:val="51DA84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21719F"/>
    <w:multiLevelType w:val="singleLevel"/>
    <w:tmpl w:val="705CD8AC"/>
    <w:lvl w:ilvl="0">
      <w:start w:val="1"/>
      <w:numFmt w:val="decimal"/>
      <w:lvlText w:val="%1."/>
      <w:lvlJc w:val="left"/>
      <w:pPr>
        <w:tabs>
          <w:tab w:val="num" w:pos="615"/>
        </w:tabs>
        <w:ind w:left="615" w:hanging="360"/>
      </w:pPr>
      <w:rPr>
        <w:rFonts w:hint="default"/>
      </w:rPr>
    </w:lvl>
  </w:abstractNum>
  <w:abstractNum w:abstractNumId="25">
    <w:nsid w:val="7F5E15C7"/>
    <w:multiLevelType w:val="hybridMultilevel"/>
    <w:tmpl w:val="BED6931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7"/>
  </w:num>
  <w:num w:numId="3">
    <w:abstractNumId w:val="17"/>
  </w:num>
  <w:num w:numId="4">
    <w:abstractNumId w:val="24"/>
  </w:num>
  <w:num w:numId="5">
    <w:abstractNumId w:val="22"/>
  </w:num>
  <w:num w:numId="6">
    <w:abstractNumId w:val="2"/>
  </w:num>
  <w:num w:numId="7">
    <w:abstractNumId w:val="20"/>
  </w:num>
  <w:num w:numId="8">
    <w:abstractNumId w:val="8"/>
  </w:num>
  <w:num w:numId="9">
    <w:abstractNumId w:val="9"/>
  </w:num>
  <w:num w:numId="10">
    <w:abstractNumId w:val="14"/>
  </w:num>
  <w:num w:numId="11">
    <w:abstractNumId w:val="1"/>
  </w:num>
  <w:num w:numId="12">
    <w:abstractNumId w:val="0"/>
  </w:num>
  <w:num w:numId="13">
    <w:abstractNumId w:val="13"/>
  </w:num>
  <w:num w:numId="14">
    <w:abstractNumId w:val="18"/>
  </w:num>
  <w:num w:numId="15">
    <w:abstractNumId w:val="22"/>
    <w:lvlOverride w:ilvl="0">
      <w:startOverride w:val="1"/>
    </w:lvlOverride>
  </w:num>
  <w:num w:numId="16">
    <w:abstractNumId w:val="11"/>
  </w:num>
  <w:num w:numId="17">
    <w:abstractNumId w:val="11"/>
  </w:num>
  <w:num w:numId="18">
    <w:abstractNumId w:val="19"/>
  </w:num>
  <w:num w:numId="19">
    <w:abstractNumId w:val="16"/>
  </w:num>
  <w:num w:numId="20">
    <w:abstractNumId w:val="3"/>
  </w:num>
  <w:num w:numId="21">
    <w:abstractNumId w:val="21"/>
  </w:num>
  <w:num w:numId="22">
    <w:abstractNumId w:val="10"/>
  </w:num>
  <w:num w:numId="23">
    <w:abstractNumId w:val="5"/>
  </w:num>
  <w:num w:numId="24">
    <w:abstractNumId w:val="4"/>
  </w:num>
  <w:num w:numId="25">
    <w:abstractNumId w:val="6"/>
  </w:num>
  <w:num w:numId="26">
    <w:abstractNumId w:val="23"/>
  </w:num>
  <w:num w:numId="27">
    <w:abstractNumId w:val="2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70"/>
    <w:rsid w:val="00010C26"/>
    <w:rsid w:val="00013481"/>
    <w:rsid w:val="000229AB"/>
    <w:rsid w:val="00022A2A"/>
    <w:rsid w:val="00023962"/>
    <w:rsid w:val="00025EDF"/>
    <w:rsid w:val="00051B18"/>
    <w:rsid w:val="00054366"/>
    <w:rsid w:val="00067923"/>
    <w:rsid w:val="000761EE"/>
    <w:rsid w:val="00085CE3"/>
    <w:rsid w:val="0008678C"/>
    <w:rsid w:val="00092021"/>
    <w:rsid w:val="000A6114"/>
    <w:rsid w:val="000B105C"/>
    <w:rsid w:val="000B50E3"/>
    <w:rsid w:val="000B7479"/>
    <w:rsid w:val="000C172E"/>
    <w:rsid w:val="000C4DC8"/>
    <w:rsid w:val="000C72C0"/>
    <w:rsid w:val="000C7C86"/>
    <w:rsid w:val="000E0E63"/>
    <w:rsid w:val="000E55A7"/>
    <w:rsid w:val="000E7B23"/>
    <w:rsid w:val="000F0FBE"/>
    <w:rsid w:val="00100290"/>
    <w:rsid w:val="0010331B"/>
    <w:rsid w:val="00107F0E"/>
    <w:rsid w:val="00111B03"/>
    <w:rsid w:val="00113ACE"/>
    <w:rsid w:val="00124AC9"/>
    <w:rsid w:val="00140D17"/>
    <w:rsid w:val="0014273F"/>
    <w:rsid w:val="00150FC0"/>
    <w:rsid w:val="0016117E"/>
    <w:rsid w:val="00171353"/>
    <w:rsid w:val="00176AC3"/>
    <w:rsid w:val="001823C3"/>
    <w:rsid w:val="0018343C"/>
    <w:rsid w:val="001870E9"/>
    <w:rsid w:val="0018773B"/>
    <w:rsid w:val="00190223"/>
    <w:rsid w:val="001A64D8"/>
    <w:rsid w:val="001B63D7"/>
    <w:rsid w:val="001C0373"/>
    <w:rsid w:val="001D22C1"/>
    <w:rsid w:val="001E035B"/>
    <w:rsid w:val="001E2C01"/>
    <w:rsid w:val="001F34D4"/>
    <w:rsid w:val="002008C3"/>
    <w:rsid w:val="00200A67"/>
    <w:rsid w:val="00213037"/>
    <w:rsid w:val="0021321D"/>
    <w:rsid w:val="00214B2D"/>
    <w:rsid w:val="002154F3"/>
    <w:rsid w:val="00217C18"/>
    <w:rsid w:val="00221ADE"/>
    <w:rsid w:val="00222168"/>
    <w:rsid w:val="00227B48"/>
    <w:rsid w:val="00244171"/>
    <w:rsid w:val="002613D1"/>
    <w:rsid w:val="00261858"/>
    <w:rsid w:val="00263A4E"/>
    <w:rsid w:val="00264099"/>
    <w:rsid w:val="00264EEE"/>
    <w:rsid w:val="00275492"/>
    <w:rsid w:val="00275BA5"/>
    <w:rsid w:val="002877CB"/>
    <w:rsid w:val="00293C70"/>
    <w:rsid w:val="00294494"/>
    <w:rsid w:val="002973ED"/>
    <w:rsid w:val="002A3B72"/>
    <w:rsid w:val="002A7928"/>
    <w:rsid w:val="002A7E4E"/>
    <w:rsid w:val="002C41C1"/>
    <w:rsid w:val="002D358A"/>
    <w:rsid w:val="002D4242"/>
    <w:rsid w:val="002E223E"/>
    <w:rsid w:val="002F0BD6"/>
    <w:rsid w:val="002F1E57"/>
    <w:rsid w:val="003015DD"/>
    <w:rsid w:val="0030689F"/>
    <w:rsid w:val="00317025"/>
    <w:rsid w:val="00322696"/>
    <w:rsid w:val="00327F01"/>
    <w:rsid w:val="00333CDF"/>
    <w:rsid w:val="00340D1A"/>
    <w:rsid w:val="00354C6C"/>
    <w:rsid w:val="00367C04"/>
    <w:rsid w:val="00370DEC"/>
    <w:rsid w:val="00381057"/>
    <w:rsid w:val="00383761"/>
    <w:rsid w:val="00394CA1"/>
    <w:rsid w:val="00396371"/>
    <w:rsid w:val="003B05AE"/>
    <w:rsid w:val="003C1B90"/>
    <w:rsid w:val="003C3D28"/>
    <w:rsid w:val="003D3A1E"/>
    <w:rsid w:val="003F2253"/>
    <w:rsid w:val="0041561E"/>
    <w:rsid w:val="00416B31"/>
    <w:rsid w:val="00426D3E"/>
    <w:rsid w:val="00432C36"/>
    <w:rsid w:val="00441AD6"/>
    <w:rsid w:val="0044395F"/>
    <w:rsid w:val="00443AFB"/>
    <w:rsid w:val="00452464"/>
    <w:rsid w:val="00456F95"/>
    <w:rsid w:val="00480CD7"/>
    <w:rsid w:val="004916FB"/>
    <w:rsid w:val="004919BA"/>
    <w:rsid w:val="004B1591"/>
    <w:rsid w:val="004C4453"/>
    <w:rsid w:val="004D1577"/>
    <w:rsid w:val="005002CB"/>
    <w:rsid w:val="00502495"/>
    <w:rsid w:val="00524C76"/>
    <w:rsid w:val="00534ECE"/>
    <w:rsid w:val="00540564"/>
    <w:rsid w:val="00541D96"/>
    <w:rsid w:val="00555E61"/>
    <w:rsid w:val="0056164C"/>
    <w:rsid w:val="00563F37"/>
    <w:rsid w:val="00566E42"/>
    <w:rsid w:val="005703DB"/>
    <w:rsid w:val="005727D6"/>
    <w:rsid w:val="0057414B"/>
    <w:rsid w:val="0057647B"/>
    <w:rsid w:val="00590CD7"/>
    <w:rsid w:val="005B4AFE"/>
    <w:rsid w:val="005C1303"/>
    <w:rsid w:val="005D5F58"/>
    <w:rsid w:val="005E1D57"/>
    <w:rsid w:val="005E6422"/>
    <w:rsid w:val="005E6811"/>
    <w:rsid w:val="005F25D0"/>
    <w:rsid w:val="00604F90"/>
    <w:rsid w:val="00620C36"/>
    <w:rsid w:val="00620E42"/>
    <w:rsid w:val="00622762"/>
    <w:rsid w:val="00641A95"/>
    <w:rsid w:val="0065634E"/>
    <w:rsid w:val="00657937"/>
    <w:rsid w:val="00660A86"/>
    <w:rsid w:val="00661FE7"/>
    <w:rsid w:val="0066338F"/>
    <w:rsid w:val="006669A6"/>
    <w:rsid w:val="00672897"/>
    <w:rsid w:val="0068085D"/>
    <w:rsid w:val="00684782"/>
    <w:rsid w:val="006A00AA"/>
    <w:rsid w:val="006A0DC0"/>
    <w:rsid w:val="006A510A"/>
    <w:rsid w:val="006B2D2D"/>
    <w:rsid w:val="006B47AC"/>
    <w:rsid w:val="006B638F"/>
    <w:rsid w:val="006E617F"/>
    <w:rsid w:val="006F192A"/>
    <w:rsid w:val="006F3A34"/>
    <w:rsid w:val="006F3B06"/>
    <w:rsid w:val="006F484F"/>
    <w:rsid w:val="006F737F"/>
    <w:rsid w:val="00706A3F"/>
    <w:rsid w:val="0070766F"/>
    <w:rsid w:val="00710BCC"/>
    <w:rsid w:val="0071507E"/>
    <w:rsid w:val="00730CDE"/>
    <w:rsid w:val="00750A96"/>
    <w:rsid w:val="00756B6C"/>
    <w:rsid w:val="00761433"/>
    <w:rsid w:val="00766FBC"/>
    <w:rsid w:val="00784CA9"/>
    <w:rsid w:val="007A1169"/>
    <w:rsid w:val="007A16BA"/>
    <w:rsid w:val="007A7666"/>
    <w:rsid w:val="007B4697"/>
    <w:rsid w:val="007B7961"/>
    <w:rsid w:val="007C7D5D"/>
    <w:rsid w:val="007D5B08"/>
    <w:rsid w:val="007E1901"/>
    <w:rsid w:val="007F281E"/>
    <w:rsid w:val="007F4D2F"/>
    <w:rsid w:val="007F7C26"/>
    <w:rsid w:val="00810040"/>
    <w:rsid w:val="008139FD"/>
    <w:rsid w:val="00825B5E"/>
    <w:rsid w:val="00830B8C"/>
    <w:rsid w:val="0083604A"/>
    <w:rsid w:val="00842F87"/>
    <w:rsid w:val="00861A0B"/>
    <w:rsid w:val="00863FCE"/>
    <w:rsid w:val="00867FFA"/>
    <w:rsid w:val="008702B7"/>
    <w:rsid w:val="00871ADC"/>
    <w:rsid w:val="00874C20"/>
    <w:rsid w:val="008813D2"/>
    <w:rsid w:val="00886A3D"/>
    <w:rsid w:val="00886D63"/>
    <w:rsid w:val="008945E7"/>
    <w:rsid w:val="008A1DF8"/>
    <w:rsid w:val="008A4F1B"/>
    <w:rsid w:val="008B4AD0"/>
    <w:rsid w:val="008B5676"/>
    <w:rsid w:val="008C6472"/>
    <w:rsid w:val="008D1ABA"/>
    <w:rsid w:val="008D2D8F"/>
    <w:rsid w:val="008D30DE"/>
    <w:rsid w:val="008E14EA"/>
    <w:rsid w:val="00916082"/>
    <w:rsid w:val="0091707D"/>
    <w:rsid w:val="0092230A"/>
    <w:rsid w:val="00923568"/>
    <w:rsid w:val="0092616A"/>
    <w:rsid w:val="009326D5"/>
    <w:rsid w:val="009616EA"/>
    <w:rsid w:val="009816ED"/>
    <w:rsid w:val="009824E1"/>
    <w:rsid w:val="00984801"/>
    <w:rsid w:val="009915F4"/>
    <w:rsid w:val="00995334"/>
    <w:rsid w:val="00995462"/>
    <w:rsid w:val="009A3BE3"/>
    <w:rsid w:val="009B5CA6"/>
    <w:rsid w:val="009B6EF3"/>
    <w:rsid w:val="009D5BF1"/>
    <w:rsid w:val="009E52D2"/>
    <w:rsid w:val="009F0464"/>
    <w:rsid w:val="009F1AE7"/>
    <w:rsid w:val="00A00527"/>
    <w:rsid w:val="00A016A6"/>
    <w:rsid w:val="00A01B78"/>
    <w:rsid w:val="00A06F01"/>
    <w:rsid w:val="00A205F1"/>
    <w:rsid w:val="00A35431"/>
    <w:rsid w:val="00A53690"/>
    <w:rsid w:val="00A65E20"/>
    <w:rsid w:val="00A741C1"/>
    <w:rsid w:val="00A764C1"/>
    <w:rsid w:val="00A76550"/>
    <w:rsid w:val="00A8126F"/>
    <w:rsid w:val="00A94D87"/>
    <w:rsid w:val="00A95BA4"/>
    <w:rsid w:val="00A95EAA"/>
    <w:rsid w:val="00AA0BDB"/>
    <w:rsid w:val="00AB5C96"/>
    <w:rsid w:val="00AD6405"/>
    <w:rsid w:val="00AE0BCE"/>
    <w:rsid w:val="00AE6E7F"/>
    <w:rsid w:val="00B2143F"/>
    <w:rsid w:val="00B226ED"/>
    <w:rsid w:val="00B366A0"/>
    <w:rsid w:val="00B40C30"/>
    <w:rsid w:val="00B41170"/>
    <w:rsid w:val="00B44BEA"/>
    <w:rsid w:val="00B61BBC"/>
    <w:rsid w:val="00B631B0"/>
    <w:rsid w:val="00B67B70"/>
    <w:rsid w:val="00B74539"/>
    <w:rsid w:val="00B7476A"/>
    <w:rsid w:val="00B7522C"/>
    <w:rsid w:val="00B76AC6"/>
    <w:rsid w:val="00B90954"/>
    <w:rsid w:val="00B92309"/>
    <w:rsid w:val="00BB58C1"/>
    <w:rsid w:val="00BB7080"/>
    <w:rsid w:val="00BC0D2A"/>
    <w:rsid w:val="00BC0F62"/>
    <w:rsid w:val="00BD0B4D"/>
    <w:rsid w:val="00BD692F"/>
    <w:rsid w:val="00BE37D7"/>
    <w:rsid w:val="00BE6591"/>
    <w:rsid w:val="00BF038B"/>
    <w:rsid w:val="00C07C4F"/>
    <w:rsid w:val="00C26FEF"/>
    <w:rsid w:val="00C32A8C"/>
    <w:rsid w:val="00C37254"/>
    <w:rsid w:val="00C4660D"/>
    <w:rsid w:val="00C50E5A"/>
    <w:rsid w:val="00C637F8"/>
    <w:rsid w:val="00C64B12"/>
    <w:rsid w:val="00C77321"/>
    <w:rsid w:val="00C84B54"/>
    <w:rsid w:val="00C90BF6"/>
    <w:rsid w:val="00CA3894"/>
    <w:rsid w:val="00CA42AC"/>
    <w:rsid w:val="00CC73E2"/>
    <w:rsid w:val="00CD4823"/>
    <w:rsid w:val="00CE45FB"/>
    <w:rsid w:val="00CF2D9F"/>
    <w:rsid w:val="00D04B24"/>
    <w:rsid w:val="00D114E7"/>
    <w:rsid w:val="00D15702"/>
    <w:rsid w:val="00D227B8"/>
    <w:rsid w:val="00D22CA5"/>
    <w:rsid w:val="00D2632F"/>
    <w:rsid w:val="00D43BCE"/>
    <w:rsid w:val="00D46E85"/>
    <w:rsid w:val="00D51466"/>
    <w:rsid w:val="00D5183F"/>
    <w:rsid w:val="00D655AC"/>
    <w:rsid w:val="00D76827"/>
    <w:rsid w:val="00D76EBC"/>
    <w:rsid w:val="00D8326C"/>
    <w:rsid w:val="00D87E23"/>
    <w:rsid w:val="00D91876"/>
    <w:rsid w:val="00D95A15"/>
    <w:rsid w:val="00DA4D20"/>
    <w:rsid w:val="00DA64B5"/>
    <w:rsid w:val="00DB0DDA"/>
    <w:rsid w:val="00DB259F"/>
    <w:rsid w:val="00DC08EC"/>
    <w:rsid w:val="00DC3218"/>
    <w:rsid w:val="00DC6579"/>
    <w:rsid w:val="00DD2CA9"/>
    <w:rsid w:val="00DE0A59"/>
    <w:rsid w:val="00DE3FE2"/>
    <w:rsid w:val="00DE4CC9"/>
    <w:rsid w:val="00DE69B5"/>
    <w:rsid w:val="00DF0BF7"/>
    <w:rsid w:val="00E01CF3"/>
    <w:rsid w:val="00E054FE"/>
    <w:rsid w:val="00E05762"/>
    <w:rsid w:val="00E0730B"/>
    <w:rsid w:val="00E1431A"/>
    <w:rsid w:val="00E24153"/>
    <w:rsid w:val="00E34E2D"/>
    <w:rsid w:val="00E41B38"/>
    <w:rsid w:val="00E51B62"/>
    <w:rsid w:val="00E54F89"/>
    <w:rsid w:val="00E563B5"/>
    <w:rsid w:val="00E63D55"/>
    <w:rsid w:val="00E72701"/>
    <w:rsid w:val="00E77377"/>
    <w:rsid w:val="00E90913"/>
    <w:rsid w:val="00EA3050"/>
    <w:rsid w:val="00EA54CF"/>
    <w:rsid w:val="00EB2504"/>
    <w:rsid w:val="00EB5000"/>
    <w:rsid w:val="00ED5F7B"/>
    <w:rsid w:val="00EF0DC8"/>
    <w:rsid w:val="00EF2396"/>
    <w:rsid w:val="00F02579"/>
    <w:rsid w:val="00F06F5B"/>
    <w:rsid w:val="00F11009"/>
    <w:rsid w:val="00F1290C"/>
    <w:rsid w:val="00F236BE"/>
    <w:rsid w:val="00F24E7C"/>
    <w:rsid w:val="00F25107"/>
    <w:rsid w:val="00F25629"/>
    <w:rsid w:val="00F2623F"/>
    <w:rsid w:val="00F41622"/>
    <w:rsid w:val="00F5347F"/>
    <w:rsid w:val="00F54767"/>
    <w:rsid w:val="00F64EDE"/>
    <w:rsid w:val="00F717AB"/>
    <w:rsid w:val="00F772AE"/>
    <w:rsid w:val="00F834DA"/>
    <w:rsid w:val="00F87338"/>
    <w:rsid w:val="00F96B64"/>
    <w:rsid w:val="00FB0F1A"/>
    <w:rsid w:val="00FC15A3"/>
    <w:rsid w:val="00FD2114"/>
    <w:rsid w:val="00FD6653"/>
    <w:rsid w:val="00FD70A7"/>
    <w:rsid w:val="00FD7A7D"/>
    <w:rsid w:val="00FF41CC"/>
    <w:rsid w:val="00FF4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4337">
      <o:colormru v:ext="edit" colors="#eaeaea"/>
    </o:shapedefaults>
    <o:shapelayout v:ext="edit">
      <o:idmap v:ext="edit" data="1"/>
    </o:shapelayout>
  </w:shapeDefaults>
  <w:decimalSymbol w:val="."/>
  <w:listSeparator w:val=","/>
  <w14:docId w14:val="2359F3D8"/>
  <w15:chartTrackingRefBased/>
  <w15:docId w15:val="{5113F6C2-89C2-4978-87A8-EC09CBF2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sz w:val="14"/>
    </w:rPr>
  </w:style>
  <w:style w:type="paragraph" w:styleId="Heading2">
    <w:name w:val="heading 2"/>
    <w:basedOn w:val="Normal"/>
    <w:next w:val="Normal"/>
    <w:qFormat/>
    <w:pPr>
      <w:keepNext/>
      <w:jc w:val="both"/>
      <w:outlineLvl w:val="1"/>
    </w:pPr>
    <w:rPr>
      <w:b/>
      <w:sz w:val="22"/>
      <w:u w:val="thick"/>
    </w:rPr>
  </w:style>
  <w:style w:type="paragraph" w:styleId="Heading3">
    <w:name w:val="heading 3"/>
    <w:basedOn w:val="Normal"/>
    <w:next w:val="Normal"/>
    <w:qFormat/>
    <w:pPr>
      <w:keepNext/>
      <w:jc w:val="both"/>
      <w:outlineLvl w:val="2"/>
    </w:pPr>
    <w:rPr>
      <w:b/>
      <w:u w:val="thick"/>
    </w:rPr>
  </w:style>
  <w:style w:type="paragraph" w:styleId="Heading4">
    <w:name w:val="heading 4"/>
    <w:basedOn w:val="Normal"/>
    <w:next w:val="Normal"/>
    <w:qFormat/>
    <w:pPr>
      <w:keepNext/>
      <w:jc w:val="center"/>
      <w:outlineLvl w:val="3"/>
    </w:pPr>
    <w:rPr>
      <w:b/>
      <w:sz w:val="32"/>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jc w:val="center"/>
      <w:outlineLvl w:val="5"/>
    </w:pPr>
    <w:rPr>
      <w:b/>
      <w:bCs/>
      <w:sz w:val="12"/>
    </w:rPr>
  </w:style>
  <w:style w:type="paragraph" w:styleId="Heading7">
    <w:name w:val="heading 7"/>
    <w:basedOn w:val="Normal"/>
    <w:next w:val="Normal"/>
    <w:qFormat/>
    <w:pPr>
      <w:keepNext/>
      <w:outlineLvl w:val="6"/>
    </w:pPr>
    <w:rPr>
      <w:b/>
      <w:bCs/>
      <w:sz w:val="12"/>
    </w:rPr>
  </w:style>
  <w:style w:type="paragraph" w:styleId="Heading8">
    <w:name w:val="heading 8"/>
    <w:basedOn w:val="Normal"/>
    <w:next w:val="Normal"/>
    <w:qFormat/>
    <w:pPr>
      <w:keepNext/>
      <w:jc w:val="center"/>
      <w:outlineLvl w:val="7"/>
    </w:pPr>
    <w:rPr>
      <w:b/>
      <w:i/>
      <w:sz w:val="20"/>
    </w:rPr>
  </w:style>
  <w:style w:type="paragraph" w:styleId="Heading9">
    <w:name w:val="heading 9"/>
    <w:basedOn w:val="Normal"/>
    <w:next w:val="Normal"/>
    <w:qFormat/>
    <w:pPr>
      <w:keepNext/>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BodyTextIndent">
    <w:name w:val="Body Text Indent"/>
    <w:basedOn w:val="Normal"/>
    <w:link w:val="BodyTextIndentChar"/>
    <w:pPr>
      <w:ind w:left="360" w:hanging="360"/>
      <w:jc w:val="both"/>
    </w:pPr>
    <w:rPr>
      <w:sz w:val="20"/>
    </w:rPr>
  </w:style>
  <w:style w:type="paragraph" w:styleId="BodyText2">
    <w:name w:val="Body Text 2"/>
    <w:basedOn w:val="Normal"/>
    <w:link w:val="BodyText2Char"/>
    <w:rPr>
      <w:b/>
      <w:noProof/>
      <w:sz w:val="20"/>
    </w:rPr>
  </w:style>
  <w:style w:type="paragraph" w:styleId="BodyText3">
    <w:name w:val="Body Text 3"/>
    <w:basedOn w:val="Normal"/>
    <w:rPr>
      <w:rFonts w:ascii="CG Times (W1)" w:hAnsi="CG Times (W1)"/>
      <w:b/>
      <w:sz w:val="28"/>
    </w:rPr>
  </w:style>
  <w:style w:type="paragraph" w:styleId="PlainText">
    <w:name w:val="Plain Text"/>
    <w:basedOn w:val="Normal"/>
    <w:rPr>
      <w:rFonts w:ascii="Courier New" w:hAnsi="Courier New" w:cs="Courier New"/>
      <w:sz w:val="20"/>
    </w:rPr>
  </w:style>
  <w:style w:type="table" w:styleId="TableGrid">
    <w:name w:val="Table Grid"/>
    <w:basedOn w:val="TableNormal"/>
    <w:rsid w:val="001D2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rsid w:val="00EF0DC8"/>
    <w:rPr>
      <w:rFonts w:ascii="Arial" w:hAnsi="Arial"/>
      <w:b/>
      <w:noProof/>
      <w:lang w:val="en-US" w:eastAsia="en-US" w:bidi="ar-SA"/>
    </w:rPr>
  </w:style>
  <w:style w:type="paragraph" w:styleId="BalloonText">
    <w:name w:val="Balloon Text"/>
    <w:basedOn w:val="Normal"/>
    <w:semiHidden/>
    <w:rsid w:val="00A94D87"/>
    <w:rPr>
      <w:rFonts w:ascii="Tahoma" w:hAnsi="Tahoma" w:cs="Tahoma"/>
      <w:sz w:val="16"/>
      <w:szCs w:val="16"/>
    </w:rPr>
  </w:style>
  <w:style w:type="paragraph" w:styleId="Header">
    <w:name w:val="header"/>
    <w:basedOn w:val="Normal"/>
    <w:rsid w:val="00275BA5"/>
    <w:pPr>
      <w:tabs>
        <w:tab w:val="center" w:pos="4320"/>
        <w:tab w:val="right" w:pos="8640"/>
      </w:tabs>
    </w:pPr>
  </w:style>
  <w:style w:type="paragraph" w:styleId="Footer">
    <w:name w:val="footer"/>
    <w:basedOn w:val="Normal"/>
    <w:link w:val="FooterChar"/>
    <w:uiPriority w:val="99"/>
    <w:rsid w:val="00275BA5"/>
    <w:pPr>
      <w:tabs>
        <w:tab w:val="center" w:pos="4320"/>
        <w:tab w:val="right" w:pos="8640"/>
      </w:tabs>
    </w:pPr>
  </w:style>
  <w:style w:type="character" w:styleId="Hyperlink">
    <w:name w:val="Hyperlink"/>
    <w:rsid w:val="00BF038B"/>
    <w:rPr>
      <w:color w:val="0000FF"/>
      <w:u w:val="single"/>
    </w:rPr>
  </w:style>
  <w:style w:type="character" w:customStyle="1" w:styleId="BodyTextIndentChar">
    <w:name w:val="Body Text Indent Char"/>
    <w:link w:val="BodyTextIndent"/>
    <w:rsid w:val="00BF038B"/>
    <w:rPr>
      <w:rFonts w:ascii="Arial" w:hAnsi="Arial"/>
    </w:rPr>
  </w:style>
  <w:style w:type="character" w:customStyle="1" w:styleId="UnresolvedMention1">
    <w:name w:val="Unresolved Mention1"/>
    <w:basedOn w:val="DefaultParagraphFont"/>
    <w:uiPriority w:val="99"/>
    <w:semiHidden/>
    <w:unhideWhenUsed/>
    <w:rsid w:val="009816ED"/>
    <w:rPr>
      <w:color w:val="808080"/>
      <w:shd w:val="clear" w:color="auto" w:fill="E6E6E6"/>
    </w:rPr>
  </w:style>
  <w:style w:type="paragraph" w:styleId="ListParagraph">
    <w:name w:val="List Paragraph"/>
    <w:basedOn w:val="Normal"/>
    <w:uiPriority w:val="34"/>
    <w:qFormat/>
    <w:rsid w:val="00660A86"/>
    <w:pPr>
      <w:ind w:left="720"/>
      <w:contextualSpacing/>
    </w:pPr>
  </w:style>
  <w:style w:type="character" w:customStyle="1" w:styleId="FooterChar">
    <w:name w:val="Footer Char"/>
    <w:basedOn w:val="DefaultParagraphFont"/>
    <w:link w:val="Footer"/>
    <w:uiPriority w:val="99"/>
    <w:rsid w:val="00C90BF6"/>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594283">
      <w:bodyDiv w:val="1"/>
      <w:marLeft w:val="0"/>
      <w:marRight w:val="0"/>
      <w:marTop w:val="0"/>
      <w:marBottom w:val="0"/>
      <w:divBdr>
        <w:top w:val="none" w:sz="0" w:space="0" w:color="auto"/>
        <w:left w:val="none" w:sz="0" w:space="0" w:color="auto"/>
        <w:bottom w:val="none" w:sz="0" w:space="0" w:color="auto"/>
        <w:right w:val="none" w:sz="0" w:space="0" w:color="auto"/>
      </w:divBdr>
    </w:div>
    <w:div w:id="119584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alpropertyhonolulu.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AA251-0E1D-499B-A661-48DB5AD73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1239</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Dell Computer Corporation</Company>
  <LinksUpToDate>false</LinksUpToDate>
  <CharactersWithSpaces>8779</CharactersWithSpaces>
  <SharedDoc>false</SharedDoc>
  <HLinks>
    <vt:vector size="6" baseType="variant">
      <vt:variant>
        <vt:i4>6160478</vt:i4>
      </vt:variant>
      <vt:variant>
        <vt:i4>0</vt:i4>
      </vt:variant>
      <vt:variant>
        <vt:i4>0</vt:i4>
      </vt:variant>
      <vt:variant>
        <vt:i4>5</vt:i4>
      </vt:variant>
      <vt:variant>
        <vt:lpwstr>http://www.realpropertyhonolulu.com/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crosa</dc:creator>
  <cp:keywords/>
  <cp:lastModifiedBy>Bee, Rosalynn</cp:lastModifiedBy>
  <cp:revision>7</cp:revision>
  <cp:lastPrinted>2018-04-27T04:37:00Z</cp:lastPrinted>
  <dcterms:created xsi:type="dcterms:W3CDTF">2018-05-16T17:11:00Z</dcterms:created>
  <dcterms:modified xsi:type="dcterms:W3CDTF">2018-09-11T16:56:00Z</dcterms:modified>
</cp:coreProperties>
</file>